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274" w:rsidRDefault="006F2274" w:rsidP="006F2274">
      <w:r>
        <w:t xml:space="preserve">                                                                       </w:t>
      </w:r>
      <w:r>
        <w:rPr>
          <w:noProof/>
        </w:rPr>
        <w:drawing>
          <wp:inline distT="0" distB="0" distL="0" distR="0">
            <wp:extent cx="1106439" cy="1095375"/>
            <wp:effectExtent l="19050" t="0" r="0" b="0"/>
            <wp:docPr id="2" name="Рисунок 1" descr="164238_html_m5b7a02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238_html_m5b7a02cb.jpg"/>
                    <pic:cNvPicPr/>
                  </pic:nvPicPr>
                  <pic:blipFill>
                    <a:blip r:embed="rId6"/>
                    <a:stretch>
                      <a:fillRect/>
                    </a:stretch>
                  </pic:blipFill>
                  <pic:spPr>
                    <a:xfrm>
                      <a:off x="0" y="0"/>
                      <a:ext cx="1109149" cy="1098057"/>
                    </a:xfrm>
                    <a:prstGeom prst="rect">
                      <a:avLst/>
                    </a:prstGeom>
                  </pic:spPr>
                </pic:pic>
              </a:graphicData>
            </a:graphic>
          </wp:inline>
        </w:drawing>
      </w:r>
    </w:p>
    <w:p w:rsidR="006F2274" w:rsidRPr="00241C5F" w:rsidRDefault="006F2274" w:rsidP="006F2274">
      <w:pPr>
        <w:tabs>
          <w:tab w:val="bar" w:pos="-900"/>
        </w:tabs>
        <w:spacing w:after="0" w:line="240" w:lineRule="auto"/>
        <w:ind w:left="-540"/>
        <w:jc w:val="center"/>
        <w:rPr>
          <w:rFonts w:ascii="Times New Roman" w:hAnsi="Times New Roman" w:cs="Times New Roman"/>
          <w:b/>
          <w:sz w:val="32"/>
          <w:szCs w:val="32"/>
        </w:rPr>
      </w:pPr>
      <w:r>
        <w:rPr>
          <w:rFonts w:ascii="Times New Roman" w:hAnsi="Times New Roman" w:cs="Times New Roman"/>
          <w:b/>
          <w:sz w:val="32"/>
          <w:szCs w:val="32"/>
        </w:rPr>
        <w:t xml:space="preserve">         </w:t>
      </w:r>
      <w:r w:rsidRPr="00241C5F">
        <w:rPr>
          <w:rFonts w:ascii="Times New Roman" w:hAnsi="Times New Roman" w:cs="Times New Roman"/>
          <w:b/>
          <w:sz w:val="32"/>
          <w:szCs w:val="32"/>
        </w:rPr>
        <w:t xml:space="preserve">МУНИЦИПАЛЬНОЕ КАЗЕННОЕ </w:t>
      </w:r>
    </w:p>
    <w:p w:rsidR="006F2274" w:rsidRPr="00241C5F" w:rsidRDefault="006F2274" w:rsidP="006F2274">
      <w:pPr>
        <w:tabs>
          <w:tab w:val="bar" w:pos="-900"/>
        </w:tabs>
        <w:spacing w:after="0" w:line="240" w:lineRule="auto"/>
        <w:ind w:left="-540"/>
        <w:jc w:val="center"/>
        <w:rPr>
          <w:rFonts w:ascii="Times New Roman" w:hAnsi="Times New Roman" w:cs="Times New Roman"/>
          <w:b/>
          <w:sz w:val="32"/>
          <w:szCs w:val="32"/>
        </w:rPr>
      </w:pPr>
      <w:r w:rsidRPr="00241C5F">
        <w:rPr>
          <w:rFonts w:ascii="Times New Roman" w:hAnsi="Times New Roman" w:cs="Times New Roman"/>
          <w:b/>
          <w:sz w:val="32"/>
          <w:szCs w:val="32"/>
        </w:rPr>
        <w:t xml:space="preserve">        ОБЩЕОБРАЗОВАТЕЛЬНОЕ УЧРЕЖДЕНИЕ</w:t>
      </w:r>
    </w:p>
    <w:p w:rsidR="006F2274" w:rsidRPr="00241C5F" w:rsidRDefault="006F2274" w:rsidP="006F2274">
      <w:pPr>
        <w:tabs>
          <w:tab w:val="bar" w:pos="-900"/>
        </w:tabs>
        <w:spacing w:after="0" w:line="240" w:lineRule="auto"/>
        <w:ind w:left="-540"/>
        <w:jc w:val="center"/>
        <w:rPr>
          <w:rFonts w:ascii="Times New Roman" w:hAnsi="Times New Roman" w:cs="Times New Roman"/>
          <w:b/>
          <w:bCs/>
          <w:sz w:val="32"/>
          <w:szCs w:val="32"/>
        </w:rPr>
      </w:pPr>
      <w:r w:rsidRPr="00241C5F">
        <w:rPr>
          <w:rFonts w:ascii="Times New Roman" w:hAnsi="Times New Roman" w:cs="Times New Roman"/>
          <w:b/>
          <w:sz w:val="32"/>
          <w:szCs w:val="32"/>
        </w:rPr>
        <w:t xml:space="preserve">            «БАЛАХАНСКАЯ СОШ»</w:t>
      </w:r>
    </w:p>
    <w:p w:rsidR="006F2274" w:rsidRPr="00241C5F" w:rsidRDefault="006F2274" w:rsidP="006F2274">
      <w:pPr>
        <w:tabs>
          <w:tab w:val="bar" w:pos="-900"/>
        </w:tabs>
        <w:spacing w:after="0" w:line="240" w:lineRule="auto"/>
        <w:ind w:left="-540"/>
        <w:jc w:val="center"/>
        <w:rPr>
          <w:rFonts w:ascii="Times New Roman" w:hAnsi="Times New Roman" w:cs="Times New Roman"/>
          <w:b/>
          <w:bCs/>
          <w:sz w:val="28"/>
        </w:rPr>
      </w:pPr>
      <w:r w:rsidRPr="00241C5F">
        <w:rPr>
          <w:rFonts w:ascii="Times New Roman" w:hAnsi="Times New Roman" w:cs="Times New Roman"/>
          <w:b/>
          <w:bCs/>
          <w:sz w:val="28"/>
        </w:rPr>
        <w:t xml:space="preserve">    село Балахани Унцукульского района Республики Дагестан</w:t>
      </w:r>
    </w:p>
    <w:tbl>
      <w:tblPr>
        <w:tblpPr w:leftFromText="180" w:rightFromText="180" w:vertAnchor="text" w:horzAnchor="margin" w:tblpXSpec="center" w:tblpY="89"/>
        <w:tblW w:w="0" w:type="auto"/>
        <w:tblBorders>
          <w:top w:val="thinThickSmallGap" w:sz="24" w:space="0" w:color="auto"/>
        </w:tblBorders>
        <w:tblLook w:val="0000"/>
      </w:tblPr>
      <w:tblGrid>
        <w:gridCol w:w="9571"/>
      </w:tblGrid>
      <w:tr w:rsidR="006F2274" w:rsidRPr="00767110" w:rsidTr="003C193F">
        <w:trPr>
          <w:trHeight w:val="287"/>
        </w:trPr>
        <w:tc>
          <w:tcPr>
            <w:tcW w:w="9916" w:type="dxa"/>
            <w:tcBorders>
              <w:bottom w:val="nil"/>
            </w:tcBorders>
          </w:tcPr>
          <w:p w:rsidR="006F2274" w:rsidRPr="005841B5" w:rsidRDefault="006F2274" w:rsidP="003C193F">
            <w:pPr>
              <w:tabs>
                <w:tab w:val="left" w:pos="2490"/>
              </w:tabs>
              <w:spacing w:after="0" w:line="240" w:lineRule="auto"/>
              <w:jc w:val="center"/>
              <w:rPr>
                <w:rFonts w:ascii="Times New Roman" w:hAnsi="Times New Roman" w:cs="Times New Roman"/>
                <w:b/>
                <w:bCs/>
                <w:color w:val="4F81BD" w:themeColor="accent1"/>
                <w:sz w:val="20"/>
                <w:szCs w:val="20"/>
              </w:rPr>
            </w:pPr>
            <w:r w:rsidRPr="005841B5">
              <w:rPr>
                <w:rFonts w:ascii="Times New Roman" w:hAnsi="Times New Roman" w:cs="Times New Roman"/>
                <w:b/>
                <w:bCs/>
                <w:color w:val="4F81BD" w:themeColor="accent1"/>
                <w:sz w:val="20"/>
                <w:szCs w:val="20"/>
              </w:rPr>
              <w:t>368945, Унцукульский район, с.Балахани</w:t>
            </w:r>
          </w:p>
        </w:tc>
      </w:tr>
    </w:tbl>
    <w:p w:rsidR="006F2274" w:rsidRDefault="006F2274" w:rsidP="006F2274">
      <w:pPr>
        <w:spacing w:after="0" w:line="240" w:lineRule="auto"/>
        <w:ind w:firstLine="720"/>
        <w:jc w:val="right"/>
        <w:rPr>
          <w:rFonts w:ascii="Times New Roman" w:hAnsi="Times New Roman" w:cs="Times New Roman"/>
          <w:sz w:val="24"/>
          <w:szCs w:val="24"/>
        </w:rPr>
      </w:pPr>
    </w:p>
    <w:p w:rsidR="006F2274" w:rsidRDefault="006F2274" w:rsidP="006F2274">
      <w:pPr>
        <w:spacing w:after="0" w:line="240" w:lineRule="auto"/>
        <w:ind w:firstLine="720"/>
        <w:jc w:val="right"/>
        <w:rPr>
          <w:rFonts w:ascii="Times New Roman" w:hAnsi="Times New Roman" w:cs="Times New Roman"/>
          <w:sz w:val="24"/>
          <w:szCs w:val="24"/>
        </w:rPr>
      </w:pPr>
    </w:p>
    <w:p w:rsidR="006F2274" w:rsidRDefault="006F2274" w:rsidP="006F2274">
      <w:pPr>
        <w:spacing w:after="0" w:line="240" w:lineRule="auto"/>
        <w:ind w:firstLine="720"/>
        <w:jc w:val="right"/>
        <w:rPr>
          <w:rFonts w:ascii="Times New Roman" w:hAnsi="Times New Roman" w:cs="Times New Roman"/>
          <w:sz w:val="24"/>
          <w:szCs w:val="24"/>
        </w:rPr>
      </w:pPr>
    </w:p>
    <w:p w:rsidR="006F2274" w:rsidRPr="00A743B1" w:rsidRDefault="006F2274" w:rsidP="006F2274">
      <w:pPr>
        <w:spacing w:after="0" w:line="240" w:lineRule="auto"/>
        <w:ind w:firstLine="720"/>
        <w:jc w:val="right"/>
        <w:rPr>
          <w:rFonts w:ascii="Times New Roman" w:hAnsi="Times New Roman" w:cs="Times New Roman"/>
          <w:sz w:val="24"/>
          <w:szCs w:val="24"/>
        </w:rPr>
      </w:pPr>
      <w:r w:rsidRPr="00A743B1">
        <w:rPr>
          <w:rFonts w:ascii="Times New Roman" w:hAnsi="Times New Roman" w:cs="Times New Roman"/>
          <w:sz w:val="24"/>
          <w:szCs w:val="24"/>
        </w:rPr>
        <w:t>УТВЕРЖДАЮ</w:t>
      </w:r>
    </w:p>
    <w:p w:rsidR="006F2274" w:rsidRPr="00A743B1" w:rsidRDefault="006F2274" w:rsidP="006F2274">
      <w:pPr>
        <w:spacing w:after="0" w:line="240" w:lineRule="auto"/>
        <w:ind w:firstLine="720"/>
        <w:jc w:val="right"/>
        <w:rPr>
          <w:rFonts w:ascii="Times New Roman" w:hAnsi="Times New Roman" w:cs="Times New Roman"/>
          <w:sz w:val="24"/>
          <w:szCs w:val="24"/>
        </w:rPr>
      </w:pPr>
      <w:r w:rsidRPr="00A743B1">
        <w:rPr>
          <w:rFonts w:ascii="Times New Roman" w:hAnsi="Times New Roman" w:cs="Times New Roman"/>
          <w:sz w:val="24"/>
          <w:szCs w:val="24"/>
        </w:rPr>
        <w:t>Директор школы________</w:t>
      </w:r>
    </w:p>
    <w:p w:rsidR="006F2274" w:rsidRPr="00815511" w:rsidRDefault="006F2274" w:rsidP="006F2274">
      <w:pPr>
        <w:spacing w:after="0" w:line="240" w:lineRule="auto"/>
        <w:ind w:firstLine="720"/>
        <w:jc w:val="right"/>
        <w:rPr>
          <w:rFonts w:ascii="Times New Roman" w:hAnsi="Times New Roman" w:cs="Times New Roman"/>
          <w:sz w:val="24"/>
          <w:szCs w:val="24"/>
        </w:rPr>
      </w:pPr>
      <w:r w:rsidRPr="00815511">
        <w:rPr>
          <w:rFonts w:ascii="Times New Roman" w:hAnsi="Times New Roman" w:cs="Times New Roman"/>
          <w:sz w:val="24"/>
          <w:szCs w:val="24"/>
        </w:rPr>
        <w:t>Нурмагомедов М.Д</w:t>
      </w:r>
    </w:p>
    <w:p w:rsidR="006F2274" w:rsidRDefault="006F2274" w:rsidP="006F2274">
      <w:pPr>
        <w:spacing w:after="0" w:line="240" w:lineRule="auto"/>
        <w:ind w:firstLine="708"/>
        <w:jc w:val="center"/>
        <w:rPr>
          <w:rFonts w:ascii="Times New Roman" w:eastAsia="Times New Roman" w:hAnsi="Times New Roman" w:cs="Times New Roman"/>
          <w:b/>
          <w:sz w:val="28"/>
          <w:szCs w:val="28"/>
        </w:rPr>
      </w:pPr>
    </w:p>
    <w:p w:rsidR="006F2274" w:rsidRDefault="006F2274" w:rsidP="006F2274">
      <w:pPr>
        <w:spacing w:after="0" w:line="240" w:lineRule="auto"/>
        <w:rPr>
          <w:rFonts w:ascii="Times New Roman" w:eastAsia="Times New Roman" w:hAnsi="Times New Roman" w:cs="Times New Roman"/>
          <w:b/>
          <w:sz w:val="28"/>
          <w:szCs w:val="28"/>
        </w:rPr>
      </w:pPr>
    </w:p>
    <w:p w:rsidR="00F1264B" w:rsidRPr="00D90DAF" w:rsidRDefault="00F1264B" w:rsidP="00F1264B">
      <w:pPr>
        <w:spacing w:after="0" w:line="240" w:lineRule="auto"/>
        <w:ind w:firstLine="708"/>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Республиканский базисный учебный план и примерные учебные планы для образовательных организаций Республики Дагестан, реализующих программы начального общего, основного общего и среднего общего  образования, на 201</w:t>
      </w:r>
      <w:r w:rsidR="00615A09">
        <w:rPr>
          <w:rFonts w:ascii="Times New Roman" w:eastAsia="Times New Roman" w:hAnsi="Times New Roman" w:cs="Times New Roman"/>
          <w:b/>
          <w:sz w:val="28"/>
          <w:szCs w:val="28"/>
        </w:rPr>
        <w:t>8</w:t>
      </w:r>
      <w:r w:rsidRPr="00D90DAF">
        <w:rPr>
          <w:rFonts w:ascii="Times New Roman" w:eastAsia="Times New Roman" w:hAnsi="Times New Roman" w:cs="Times New Roman"/>
          <w:b/>
          <w:sz w:val="28"/>
          <w:szCs w:val="28"/>
        </w:rPr>
        <w:t>/201</w:t>
      </w:r>
      <w:r w:rsidR="00615A09">
        <w:rPr>
          <w:rFonts w:ascii="Times New Roman" w:eastAsia="Times New Roman" w:hAnsi="Times New Roman" w:cs="Times New Roman"/>
          <w:b/>
          <w:sz w:val="28"/>
          <w:szCs w:val="28"/>
        </w:rPr>
        <w:t>9</w:t>
      </w:r>
      <w:r w:rsidRPr="00D90DAF">
        <w:rPr>
          <w:rFonts w:ascii="Times New Roman" w:eastAsia="Times New Roman" w:hAnsi="Times New Roman" w:cs="Times New Roman"/>
          <w:b/>
          <w:sz w:val="28"/>
          <w:szCs w:val="28"/>
        </w:rPr>
        <w:t xml:space="preserve"> учебный год</w:t>
      </w:r>
    </w:p>
    <w:p w:rsidR="00F1264B" w:rsidRPr="00D90DAF" w:rsidRDefault="00F1264B" w:rsidP="00F1264B">
      <w:pPr>
        <w:spacing w:after="0" w:line="240" w:lineRule="auto"/>
        <w:ind w:firstLine="708"/>
        <w:jc w:val="center"/>
        <w:rPr>
          <w:rFonts w:ascii="Times New Roman" w:eastAsia="Times New Roman" w:hAnsi="Times New Roman" w:cs="Times New Roman"/>
          <w:b/>
          <w:sz w:val="28"/>
          <w:szCs w:val="28"/>
        </w:rPr>
      </w:pPr>
    </w:p>
    <w:p w:rsidR="00F1264B" w:rsidRPr="00D90DAF" w:rsidRDefault="00F1264B" w:rsidP="00F1264B">
      <w:pPr>
        <w:spacing w:after="0" w:line="240" w:lineRule="auto"/>
        <w:ind w:firstLine="708"/>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ПОЯНИТЕЛЬНАЯ ЗАПИСКА</w:t>
      </w:r>
    </w:p>
    <w:p w:rsidR="00F1264B" w:rsidRPr="00D90DAF" w:rsidRDefault="00F1264B" w:rsidP="00F1264B">
      <w:pPr>
        <w:spacing w:after="0" w:line="240" w:lineRule="auto"/>
        <w:rPr>
          <w:rFonts w:ascii="Times New Roman" w:eastAsia="Times New Roman" w:hAnsi="Times New Roman" w:cs="Times New Roman"/>
          <w:sz w:val="28"/>
          <w:szCs w:val="28"/>
        </w:rPr>
      </w:pPr>
    </w:p>
    <w:p w:rsidR="00F1264B" w:rsidRPr="00D90DAF" w:rsidRDefault="00F1264B" w:rsidP="00F1264B">
      <w:pPr>
        <w:spacing w:after="0" w:line="240" w:lineRule="auto"/>
        <w:rPr>
          <w:rFonts w:ascii="Times New Roman" w:eastAsia="Times New Roman" w:hAnsi="Times New Roman" w:cs="Times New Roman"/>
          <w:sz w:val="28"/>
          <w:szCs w:val="28"/>
        </w:rPr>
      </w:pPr>
    </w:p>
    <w:p w:rsidR="00F1264B" w:rsidRPr="00D90DAF" w:rsidRDefault="00F1264B" w:rsidP="00F1264B">
      <w:pPr>
        <w:spacing w:after="0" w:line="240" w:lineRule="auto"/>
        <w:jc w:val="center"/>
        <w:rPr>
          <w:rFonts w:ascii="Times New Roman" w:eastAsia="Times New Roman" w:hAnsi="Times New Roman" w:cs="Times New Roman"/>
          <w:b/>
          <w:sz w:val="36"/>
          <w:szCs w:val="36"/>
        </w:rPr>
      </w:pPr>
      <w:r w:rsidRPr="00D90DAF">
        <w:rPr>
          <w:rFonts w:ascii="Times New Roman" w:eastAsia="Times New Roman" w:hAnsi="Times New Roman" w:cs="Times New Roman"/>
          <w:b/>
          <w:sz w:val="36"/>
          <w:szCs w:val="36"/>
        </w:rPr>
        <w:t>Общие положения</w:t>
      </w:r>
    </w:p>
    <w:p w:rsidR="00F1264B" w:rsidRPr="00B012F8" w:rsidRDefault="00F1264B" w:rsidP="00F1264B">
      <w:pPr>
        <w:spacing w:after="0" w:line="240" w:lineRule="auto"/>
        <w:ind w:firstLine="708"/>
        <w:jc w:val="both"/>
        <w:rPr>
          <w:rFonts w:ascii="Times New Roman" w:eastAsia="Times New Roman" w:hAnsi="Times New Roman" w:cs="Times New Roman"/>
        </w:rPr>
      </w:pPr>
    </w:p>
    <w:p w:rsidR="00F1264B" w:rsidRPr="00B012F8" w:rsidRDefault="00F1264B" w:rsidP="00F1264B">
      <w:pPr>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rPr>
        <w:t>Республиканский базисный учебный план является основным нормативным документом, определяющим содержание  образования общеобразовательной школы. Он разработан с учетом требований Закона РФ «Об образовании в Российской Федерации» на основе Федеральных государственных образовательных стандартов начального общего, основного общего и среднего общего образования, Федерального базисного учебного плана, а также директивных документов об образовании.</w:t>
      </w:r>
    </w:p>
    <w:p w:rsidR="00F1264B" w:rsidRPr="00B012F8" w:rsidRDefault="00F1264B" w:rsidP="00F1264B">
      <w:pPr>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rPr>
        <w:t>Учебные планы муниципальных, государственных, частных образовательных организаций всех типов, реализующих программы начального общего, основного общего и среднего общего образования, в свою очередь, формируются и финансируются на основе республиканского базисного учебного плана.</w:t>
      </w:r>
    </w:p>
    <w:p w:rsidR="00F1264B" w:rsidRPr="00B012F8" w:rsidRDefault="00F1264B" w:rsidP="00F1264B">
      <w:pPr>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rPr>
        <w:t>Учебные планы образовательных организаций могут быть разными в зависимости от специфики реализуемых ими образовательных программ и наименований образовательных организаций (лицеи, гимназии, школы с углубленным изучением отдельных предметов и пр.).</w:t>
      </w:r>
    </w:p>
    <w:p w:rsidR="00F1264B" w:rsidRPr="00B012F8" w:rsidRDefault="00F1264B" w:rsidP="00F1264B">
      <w:pPr>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rPr>
        <w:t>На основании Конституции РФ, Конституции РД, Закона РФ «О языках народов Российской Федерации», Закона РФ «Об образовании в Российской Федерации», Закона РД «Об образовании в Республике Дагестан» базисный учебный план для общеобразовательных организаций представлен в двух вариантах.</w:t>
      </w:r>
    </w:p>
    <w:p w:rsidR="00F1264B" w:rsidRPr="00B012F8" w:rsidRDefault="00F1264B" w:rsidP="00F1264B">
      <w:pPr>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rPr>
        <w:t xml:space="preserve">Учебный план (вариант №1) с родным  (нерусским) языком обучения рекомендуется для школ с мононациональным составом учащихся, чьи родители выбрали в качестве языка обучения и воспитания в 1-4 классах родной язык учащихся. В этих школах учащиеся </w:t>
      </w:r>
      <w:r w:rsidRPr="00B012F8">
        <w:rPr>
          <w:rFonts w:ascii="Times New Roman" w:eastAsia="Times New Roman" w:hAnsi="Times New Roman" w:cs="Times New Roman"/>
          <w:lang w:val="en-US"/>
        </w:rPr>
        <w:t>I</w:t>
      </w:r>
      <w:r w:rsidRPr="00B012F8">
        <w:rPr>
          <w:rFonts w:ascii="Times New Roman" w:eastAsia="Times New Roman" w:hAnsi="Times New Roman" w:cs="Times New Roman"/>
        </w:rPr>
        <w:t>-</w:t>
      </w:r>
      <w:r w:rsidRPr="00B012F8">
        <w:rPr>
          <w:rFonts w:ascii="Times New Roman" w:eastAsia="Times New Roman" w:hAnsi="Times New Roman" w:cs="Times New Roman"/>
          <w:lang w:val="en-US"/>
        </w:rPr>
        <w:t>IV</w:t>
      </w:r>
      <w:r w:rsidRPr="00B012F8">
        <w:rPr>
          <w:rFonts w:ascii="Times New Roman" w:eastAsia="Times New Roman" w:hAnsi="Times New Roman" w:cs="Times New Roman"/>
        </w:rPr>
        <w:t xml:space="preserve"> классов обучаются на родном (нерусском) языке, а русский язык изучается как предмет; с </w:t>
      </w:r>
      <w:r w:rsidRPr="00B012F8">
        <w:rPr>
          <w:rFonts w:ascii="Times New Roman" w:eastAsia="Times New Roman" w:hAnsi="Times New Roman" w:cs="Times New Roman"/>
          <w:lang w:val="en-US"/>
        </w:rPr>
        <w:t>V</w:t>
      </w:r>
      <w:r w:rsidRPr="00B012F8">
        <w:rPr>
          <w:rFonts w:ascii="Times New Roman" w:eastAsia="Times New Roman" w:hAnsi="Times New Roman" w:cs="Times New Roman"/>
        </w:rPr>
        <w:t xml:space="preserve"> по </w:t>
      </w:r>
      <w:r w:rsidRPr="00B012F8">
        <w:rPr>
          <w:rFonts w:ascii="Times New Roman" w:eastAsia="Times New Roman" w:hAnsi="Times New Roman" w:cs="Times New Roman"/>
          <w:lang w:val="en-US"/>
        </w:rPr>
        <w:t>XI</w:t>
      </w:r>
      <w:r w:rsidRPr="00B012F8">
        <w:rPr>
          <w:rFonts w:ascii="Times New Roman" w:eastAsia="Times New Roman" w:hAnsi="Times New Roman" w:cs="Times New Roman"/>
        </w:rPr>
        <w:t xml:space="preserve">  класс языком обучения в этих школах является русский язык, а родной язык изучается как предмет. </w:t>
      </w:r>
    </w:p>
    <w:p w:rsidR="00F1264B" w:rsidRPr="00B012F8" w:rsidRDefault="00F1264B" w:rsidP="00F1264B">
      <w:pPr>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rPr>
        <w:lastRenderedPageBreak/>
        <w:t>Основные образовательные программы  начального общего, основного общего, среднего общего образования должны обеспечивать реализацию Федерального государственного образовательного стандарта с учетом региональных, национальных, этнокультурных особенностей республики, образовательных потребностей и запросов обучающихся.</w:t>
      </w:r>
    </w:p>
    <w:p w:rsidR="00F1264B" w:rsidRPr="00B012F8" w:rsidRDefault="00F1264B" w:rsidP="00F1264B">
      <w:pPr>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rPr>
        <w:t xml:space="preserve">Республиканский базисный учебный план  распределяет учебное время, отводимое на освоение предметов федерального и национально-регионального компонентов государственного образовательного стандарта по классам, образовательным (предметным)  областям и учебным предметам, неделям, а также определяет  максимально (предельно)  допустимый объем учебной нагрузки учащихся  по ступеням общего образования и учебным годам.  </w:t>
      </w:r>
    </w:p>
    <w:p w:rsidR="00F1264B" w:rsidRPr="00B012F8" w:rsidRDefault="00F1264B" w:rsidP="00F1264B">
      <w:pPr>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rPr>
        <w:t>Федеральные государственные образовательные стандарты  второго поколения вводятся поэтапно. В текущем учебном году по новым стандартам  второго поколения обучаются учащиеся 1-</w:t>
      </w:r>
      <w:r w:rsidRPr="00B012F8">
        <w:rPr>
          <w:rFonts w:ascii="Times New Roman" w:eastAsia="Times New Roman" w:hAnsi="Times New Roman" w:cs="Times New Roman"/>
          <w:lang w:val="en-US"/>
        </w:rPr>
        <w:t>VI</w:t>
      </w:r>
      <w:r w:rsidRPr="00B012F8">
        <w:rPr>
          <w:rFonts w:ascii="Times New Roman" w:eastAsia="Times New Roman" w:hAnsi="Times New Roman" w:cs="Times New Roman"/>
        </w:rPr>
        <w:t xml:space="preserve"> классов. С 1 сентября 201</w:t>
      </w:r>
      <w:r w:rsidR="00615A09">
        <w:rPr>
          <w:rFonts w:ascii="Times New Roman" w:eastAsia="Times New Roman" w:hAnsi="Times New Roman" w:cs="Times New Roman"/>
        </w:rPr>
        <w:t>8</w:t>
      </w:r>
      <w:r w:rsidRPr="00B012F8">
        <w:rPr>
          <w:rFonts w:ascii="Times New Roman" w:eastAsia="Times New Roman" w:hAnsi="Times New Roman" w:cs="Times New Roman"/>
        </w:rPr>
        <w:t xml:space="preserve">  года на новые стандарты перейдут  </w:t>
      </w:r>
      <w:r w:rsidR="00615A09">
        <w:rPr>
          <w:rFonts w:ascii="Times New Roman" w:eastAsia="Times New Roman" w:hAnsi="Times New Roman" w:cs="Times New Roman"/>
        </w:rPr>
        <w:t>восьмые</w:t>
      </w:r>
      <w:r w:rsidRPr="00B012F8">
        <w:rPr>
          <w:rFonts w:ascii="Times New Roman" w:eastAsia="Times New Roman" w:hAnsi="Times New Roman" w:cs="Times New Roman"/>
        </w:rPr>
        <w:t xml:space="preserve"> классы. </w:t>
      </w:r>
    </w:p>
    <w:p w:rsidR="00F1264B" w:rsidRPr="00B012F8" w:rsidRDefault="00F1264B" w:rsidP="00F1264B">
      <w:pPr>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rPr>
        <w:t xml:space="preserve">Содержание образования в общеобразовательных организациях определяется образовательной программой, на основе которой школа составляет свою образовательную программу. Учебный план является составной частью основной образовательной программы школы. Количество часов на изучение учебных предметов определяет образовательная организация с учетом часов, предусмотренных базисным учебным планом, включенным в примерную основную образовательную программу. </w:t>
      </w:r>
    </w:p>
    <w:p w:rsidR="00F1264B" w:rsidRPr="00B012F8" w:rsidRDefault="00F1264B" w:rsidP="00F1264B">
      <w:pPr>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rPr>
        <w:t xml:space="preserve">Базисный учебный план состоит из двух частей – обязательной (инвариантной) части и вариативной части, которая формируется участниками образовательных отношений и включает в себя  внеурочную  деятельность. </w:t>
      </w:r>
    </w:p>
    <w:p w:rsidR="00F1264B" w:rsidRPr="00B012F8" w:rsidRDefault="00F1264B" w:rsidP="00F1264B">
      <w:pPr>
        <w:shd w:val="clear" w:color="auto" w:fill="FFFFFF"/>
        <w:autoSpaceDE w:val="0"/>
        <w:autoSpaceDN w:val="0"/>
        <w:adjustRightInd w:val="0"/>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iCs/>
          <w:color w:val="332D51"/>
        </w:rPr>
        <w:t>Обязательная (инвариантная)</w:t>
      </w:r>
      <w:r w:rsidRPr="00B012F8">
        <w:rPr>
          <w:rFonts w:ascii="Times New Roman" w:eastAsia="Times New Roman" w:hAnsi="Times New Roman" w:cs="Times New Roman"/>
          <w:color w:val="000000"/>
        </w:rPr>
        <w:t xml:space="preserve">часть учебного плана устанавливает базовый минимум содержания образования на всей территории России, определяет минимальное количество часов на изучение образовательных областей, нормирует и определяет стартовые  возможности </w:t>
      </w:r>
      <w:r w:rsidRPr="00B012F8">
        <w:rPr>
          <w:rFonts w:ascii="Times New Roman" w:eastAsia="Times New Roman" w:hAnsi="Times New Roman" w:cs="Times New Roman"/>
          <w:iCs/>
          <w:color w:val="000000"/>
        </w:rPr>
        <w:t xml:space="preserve">получения  образования </w:t>
      </w:r>
      <w:r w:rsidRPr="00B012F8">
        <w:rPr>
          <w:rFonts w:ascii="Times New Roman" w:eastAsia="Times New Roman" w:hAnsi="Times New Roman" w:cs="Times New Roman"/>
          <w:color w:val="000000"/>
        </w:rPr>
        <w:t>выпускниками общеобразовательных организаций, необходимого для продолжения образования на следующей ступени непрерывного образования на всей территории России.</w:t>
      </w:r>
    </w:p>
    <w:p w:rsidR="00F1264B" w:rsidRPr="00B012F8" w:rsidRDefault="00F1264B" w:rsidP="00F1264B">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rPr>
      </w:pPr>
      <w:r w:rsidRPr="00B012F8">
        <w:rPr>
          <w:rFonts w:ascii="Times New Roman" w:eastAsia="Times New Roman" w:hAnsi="Times New Roman" w:cs="Times New Roman"/>
          <w:color w:val="000000"/>
        </w:rPr>
        <w:t xml:space="preserve">Национально-региональный компонент вариативен, определяет региональные проявления тех сущностей, которые раскрываются в инвариантном содержании. Он закладывает основы формирования у каждого учащегося знаний о своеобразии своего региона, способствует формированию личности, которая ставит целью своей деятельности развитие и процветание малой Родины и России в целом.  </w:t>
      </w:r>
    </w:p>
    <w:p w:rsidR="00F1264B" w:rsidRPr="00B012F8" w:rsidRDefault="00F1264B" w:rsidP="00F1264B">
      <w:pPr>
        <w:shd w:val="clear" w:color="auto" w:fill="FFFFFF"/>
        <w:autoSpaceDE w:val="0"/>
        <w:autoSpaceDN w:val="0"/>
        <w:adjustRightInd w:val="0"/>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color w:val="000000"/>
        </w:rPr>
        <w:t xml:space="preserve">Вариативная часть учебного плана обеспечивает реализацию регионального и школьного компонентов, учитывая личностные особенности, интересы, склонности учащихся. За счет вариативной части реализуется предпрофильная подготовка учащихся основной школы, введение элективных учебных предметов. </w:t>
      </w:r>
    </w:p>
    <w:p w:rsidR="00F1264B" w:rsidRPr="00B012F8" w:rsidRDefault="00F1264B" w:rsidP="00F1264B">
      <w:pPr>
        <w:spacing w:after="0" w:line="240" w:lineRule="auto"/>
        <w:ind w:firstLine="708"/>
        <w:jc w:val="both"/>
        <w:rPr>
          <w:rFonts w:ascii="Times New Roman" w:eastAsia="Times New Roman" w:hAnsi="Times New Roman" w:cs="Times New Roman"/>
          <w:color w:val="000000"/>
        </w:rPr>
      </w:pPr>
      <w:r w:rsidRPr="00B012F8">
        <w:rPr>
          <w:rFonts w:ascii="Times New Roman" w:eastAsia="Times New Roman" w:hAnsi="Times New Roman" w:cs="Times New Roman"/>
          <w:color w:val="000000"/>
        </w:rPr>
        <w:t>Часы  компонента образовательной организации используются для изучения   курсов   по   выбору, факультативов,   проведения   индивидуальных   и   групповых   занятий      по предметам как федерального, так и регионального компонентов.</w:t>
      </w:r>
    </w:p>
    <w:p w:rsidR="00F1264B" w:rsidRPr="00B012F8" w:rsidRDefault="00F1264B" w:rsidP="00F1264B">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rPr>
      </w:pPr>
      <w:r w:rsidRPr="00B012F8">
        <w:rPr>
          <w:rFonts w:ascii="Times New Roman" w:eastAsia="Times New Roman" w:hAnsi="Times New Roman" w:cs="Times New Roman"/>
          <w:color w:val="000000"/>
        </w:rPr>
        <w:t xml:space="preserve">Вариативная часть учебного плана также предполагает обязательность ее выполнения. </w:t>
      </w:r>
    </w:p>
    <w:p w:rsidR="00F1264B" w:rsidRPr="00B012F8" w:rsidRDefault="00F1264B" w:rsidP="00F1264B">
      <w:pPr>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rPr>
        <w:t xml:space="preserve">При организации, планировании и проведении уроков по предметам этнокультурного образования (национально-регионального компонента) не рекомендуется заменять  уроки по предметам  этнокультурного образования занятиями (уроками)  по другим предметам. </w:t>
      </w:r>
    </w:p>
    <w:p w:rsidR="00F1264B" w:rsidRPr="00B012F8" w:rsidRDefault="00F1264B" w:rsidP="00F1264B">
      <w:pPr>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rPr>
        <w:t>Согласно Федеральному государственному образовательному стандарту обязательная часть основной образовательной программы определяет содержание образования  общенациональной значимости и составляет 2/3,  а часть, формируемая участниками образовательных отношений, –1/3 от общего объема основной образовательной программы.</w:t>
      </w:r>
    </w:p>
    <w:p w:rsidR="00F1264B" w:rsidRPr="00B012F8" w:rsidRDefault="00F1264B" w:rsidP="00F1264B">
      <w:pPr>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rPr>
        <w:t xml:space="preserve">Внеурочная деятельность организуется по направлению развития личности (духовно-нравственное, спортивно-оздоровительное, социальное, общеинтеллектуальное, общекультурное) в таких формах, как спортивные клубы и секции, юношеские организации, краеведческая работа, научно-практические конференции, общественно полезные практики, олимпиады  и в других формах, отличных от урочной, на добровольной основе и в соответствии с выбором участников образовательного процесса. </w:t>
      </w:r>
    </w:p>
    <w:p w:rsidR="00F1264B" w:rsidRPr="00B012F8" w:rsidRDefault="00F1264B" w:rsidP="00F1264B">
      <w:pPr>
        <w:spacing w:after="0" w:line="240" w:lineRule="auto"/>
        <w:ind w:firstLine="709"/>
        <w:jc w:val="both"/>
        <w:rPr>
          <w:rFonts w:ascii="Times New Roman" w:eastAsia="Times New Roman" w:hAnsi="Times New Roman" w:cs="Times New Roman"/>
          <w:color w:val="000000"/>
        </w:rPr>
      </w:pPr>
      <w:r w:rsidRPr="00B012F8">
        <w:rPr>
          <w:rFonts w:ascii="Times New Roman" w:eastAsia="Times New Roman" w:hAnsi="Times New Roman" w:cs="Times New Roman"/>
          <w:color w:val="000000"/>
        </w:rPr>
        <w:t>Внеурочная деятельность в соответствии с ФГОС включена в основную образовательную программу. Время, отводимое на внеурочную деятельность, определяет образовательное учреждение самостоятельно, исходя из необходимости обеспечить достижение планируемых результатов реализации основной образовательной программы на основании запросов обучающихся, родителей (законных представителей), а также имеющихся кадровых, материально-технических и других условий.</w:t>
      </w:r>
    </w:p>
    <w:p w:rsidR="00F1264B" w:rsidRPr="00B012F8" w:rsidRDefault="00F1264B" w:rsidP="00F1264B">
      <w:pPr>
        <w:spacing w:after="0" w:line="240" w:lineRule="auto"/>
        <w:ind w:firstLine="709"/>
        <w:jc w:val="both"/>
        <w:rPr>
          <w:rFonts w:ascii="Times New Roman" w:eastAsia="Times New Roman" w:hAnsi="Times New Roman" w:cs="Times New Roman"/>
        </w:rPr>
      </w:pPr>
      <w:r w:rsidRPr="00B012F8">
        <w:rPr>
          <w:rFonts w:ascii="Times New Roman" w:eastAsia="Times New Roman" w:hAnsi="Times New Roman" w:cs="Times New Roman"/>
          <w:color w:val="000000"/>
        </w:rPr>
        <w:lastRenderedPageBreak/>
        <w:t xml:space="preserve">В соответствии с пунктом 3 статьи 8 Закона Российской Федерации «Об образовании в Российской Федерации» финансирование внеурочной деятельности осуществляется за счет средств, выделяемых из республиканского бюджета </w:t>
      </w:r>
      <w:r w:rsidRPr="00B012F8">
        <w:rPr>
          <w:rFonts w:ascii="Times New Roman" w:eastAsia="Times New Roman" w:hAnsi="Times New Roman" w:cs="Times New Roman"/>
        </w:rPr>
        <w:t xml:space="preserve">местным бюджетам </w:t>
      </w:r>
      <w:r w:rsidRPr="00B012F8">
        <w:rPr>
          <w:rFonts w:ascii="Times New Roman" w:eastAsia="Times New Roman" w:hAnsi="Times New Roman" w:cs="Times New Roman"/>
          <w:color w:val="000000"/>
        </w:rPr>
        <w:t>в виде субвенций в размере, необходимом для реализации основных общеобразовательных программ в соответствии с нормативами, установленными нормативными правовыми актами субъекта Российской Федерации.</w:t>
      </w:r>
    </w:p>
    <w:p w:rsidR="00F1264B" w:rsidRPr="00B012F8" w:rsidRDefault="00F1264B" w:rsidP="00F1264B">
      <w:pPr>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rPr>
        <w:t>Образовательная организация определяет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а также учебных пособий, допущенных к использованию при реализации указанных образовательных программ.</w:t>
      </w:r>
    </w:p>
    <w:p w:rsidR="00F1264B" w:rsidRPr="00B012F8" w:rsidRDefault="00F1264B" w:rsidP="00F1264B">
      <w:pPr>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rPr>
        <w:t>Если основная образовательная программа образовательной организации предусматривает использование учебников, не включенных в федеральный перечень учебников, учащиеся имеют возможность завершить изучение предмета с использованием учебников, приобретенных  до вступления в силу приказа Минобрнауки РФ от 31 марта 2014 года №253 об утверждении федерального перечня учебников.</w:t>
      </w:r>
    </w:p>
    <w:p w:rsidR="00F1264B" w:rsidRPr="00B012F8" w:rsidRDefault="00F1264B" w:rsidP="00F1264B">
      <w:pPr>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rPr>
        <w:t>Наряду с учебниками в образовательной деятельности могут использоваться другие учебные издания, являющиеся учебными пособиями.</w:t>
      </w:r>
    </w:p>
    <w:p w:rsidR="00F1264B" w:rsidRPr="00B012F8" w:rsidRDefault="00F1264B" w:rsidP="00F1264B">
      <w:pPr>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rPr>
        <w:t>Язык обучения (изучения) определяется локальными нормативными актами образовательной организации в соответствии с законодательством  Российской Федерации.</w:t>
      </w:r>
    </w:p>
    <w:p w:rsidR="00F1264B" w:rsidRPr="00B012F8" w:rsidRDefault="00F1264B" w:rsidP="00F1264B">
      <w:pPr>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rPr>
        <w:t>Согласно базисному учебному плану РФ и ФГОСу изучение родного языка  возможно в рамках обязательной предметной области «Родные языки и литературное чтение» (</w:t>
      </w:r>
      <w:r w:rsidRPr="00B012F8">
        <w:rPr>
          <w:rFonts w:ascii="Times New Roman" w:eastAsia="Times New Roman" w:hAnsi="Times New Roman" w:cs="Times New Roman"/>
          <w:lang w:val="en-US"/>
        </w:rPr>
        <w:t>I</w:t>
      </w:r>
      <w:r w:rsidRPr="00B012F8">
        <w:rPr>
          <w:rFonts w:ascii="Times New Roman" w:eastAsia="Times New Roman" w:hAnsi="Times New Roman" w:cs="Times New Roman"/>
        </w:rPr>
        <w:t>-</w:t>
      </w:r>
      <w:r w:rsidRPr="00B012F8">
        <w:rPr>
          <w:rFonts w:ascii="Times New Roman" w:eastAsia="Times New Roman" w:hAnsi="Times New Roman" w:cs="Times New Roman"/>
          <w:lang w:val="en-US"/>
        </w:rPr>
        <w:t>IV</w:t>
      </w:r>
      <w:r w:rsidRPr="00B012F8">
        <w:rPr>
          <w:rFonts w:ascii="Times New Roman" w:eastAsia="Times New Roman" w:hAnsi="Times New Roman" w:cs="Times New Roman"/>
        </w:rPr>
        <w:t xml:space="preserve"> классы), «Родной язык и литература» (</w:t>
      </w:r>
      <w:r w:rsidRPr="00B012F8">
        <w:rPr>
          <w:rFonts w:ascii="Times New Roman" w:eastAsia="Times New Roman" w:hAnsi="Times New Roman" w:cs="Times New Roman"/>
          <w:lang w:val="en-US"/>
        </w:rPr>
        <w:t>V</w:t>
      </w:r>
      <w:r w:rsidRPr="00B012F8">
        <w:rPr>
          <w:rFonts w:ascii="Times New Roman" w:eastAsia="Times New Roman" w:hAnsi="Times New Roman" w:cs="Times New Roman"/>
        </w:rPr>
        <w:t>-</w:t>
      </w:r>
      <w:r w:rsidRPr="00B012F8">
        <w:rPr>
          <w:rFonts w:ascii="Times New Roman" w:eastAsia="Times New Roman" w:hAnsi="Times New Roman" w:cs="Times New Roman"/>
          <w:lang w:val="en-US"/>
        </w:rPr>
        <w:t>X</w:t>
      </w:r>
      <w:r w:rsidRPr="00B012F8">
        <w:rPr>
          <w:rFonts w:ascii="Times New Roman" w:eastAsia="Times New Roman" w:hAnsi="Times New Roman" w:cs="Times New Roman"/>
        </w:rPr>
        <w:t xml:space="preserve"> классы), которые входят в обязательную (инвариантную) часть  учебного плана. Следовательно, изучение родных языков и литератур носит обязательный характер. Но при расчете часы, отведенные на преподавание «Родного языка и литературы», засчитываются в национально-региональный компонент и(ли) компонент образовательной организации. </w:t>
      </w:r>
    </w:p>
    <w:p w:rsidR="00F1264B" w:rsidRPr="00B012F8" w:rsidRDefault="00F1264B" w:rsidP="00F1264B">
      <w:pPr>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rPr>
        <w:t>Кроме того, согласно Закону РД «Об образовании в Республике Дагестан», в государственных  и муниципальных образовательных организациях с русским языком обучения обеспечивается изучение родных языков  народов Дагестана как обязательного предмета» (статья 10, п.4).</w:t>
      </w:r>
    </w:p>
    <w:p w:rsidR="00F1264B" w:rsidRPr="00B012F8" w:rsidRDefault="00F1264B" w:rsidP="00F1264B">
      <w:pPr>
        <w:spacing w:after="0" w:line="240" w:lineRule="auto"/>
        <w:ind w:firstLine="708"/>
        <w:jc w:val="both"/>
        <w:rPr>
          <w:rFonts w:ascii="Times New Roman" w:eastAsia="Times New Roman" w:hAnsi="Times New Roman" w:cs="Times New Roman"/>
        </w:rPr>
      </w:pPr>
      <w:r w:rsidRPr="00B012F8">
        <w:rPr>
          <w:rFonts w:ascii="Times New Roman" w:eastAsia="Times New Roman" w:hAnsi="Times New Roman" w:cs="Times New Roman"/>
        </w:rPr>
        <w:t xml:space="preserve">В сельских, особенно в мононациональных школах, куда поступают дети, не владеющие или слабо владеющие русским языком, в качестве языка обучения рекомендуется родной язык учащихся до </w:t>
      </w:r>
      <w:r w:rsidRPr="00B012F8">
        <w:rPr>
          <w:rFonts w:ascii="Times New Roman" w:eastAsia="Times New Roman" w:hAnsi="Times New Roman" w:cs="Times New Roman"/>
          <w:lang w:val="en-US"/>
        </w:rPr>
        <w:t>IV</w:t>
      </w:r>
      <w:r w:rsidRPr="00B012F8">
        <w:rPr>
          <w:rFonts w:ascii="Times New Roman" w:eastAsia="Times New Roman" w:hAnsi="Times New Roman" w:cs="Times New Roman"/>
        </w:rPr>
        <w:t xml:space="preserve"> класс включительно (см. постановление Правительства РД от 15 октября 2015 г. № 289). </w:t>
      </w:r>
    </w:p>
    <w:p w:rsidR="00F1264B" w:rsidRPr="00B012F8"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t>Режим работы по пятидневной  или шестидневной учебной неделе определяется образовательной организацией самостоятельно. При этом учебный план с углубленным изучением  отдельных предметов предполагает его реализацию в условиях шестидневной учебной недели.</w:t>
      </w:r>
    </w:p>
    <w:p w:rsidR="00F1264B" w:rsidRPr="00B012F8"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t>Объем максимально допустимой нагрузки учащихся в течение дня должен составлять:</w:t>
      </w:r>
    </w:p>
    <w:p w:rsidR="00F1264B" w:rsidRPr="00B012F8"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t>- для учащихся 1-х классов – не более 4 уроков, и один день в неделю – не более 5 уроков за счет урока физической культуры;</w:t>
      </w:r>
    </w:p>
    <w:p w:rsidR="00F1264B" w:rsidRPr="00B012F8"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t>- для учащихся 2-4 классов – не более 5 уроков,  и один день в неделю –6  уроков за счет урока физической культуры при 6-ти дневной учебной неделе;</w:t>
      </w:r>
    </w:p>
    <w:p w:rsidR="00F1264B" w:rsidRPr="00B012F8"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t>- для учащихся 5-6 классов – не более 6 уроков;</w:t>
      </w:r>
    </w:p>
    <w:p w:rsidR="00F1264B" w:rsidRPr="00B012F8"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t>- для учащихся 7-11 классов – не более 7 уроков.</w:t>
      </w:r>
    </w:p>
    <w:p w:rsidR="00F1264B" w:rsidRPr="00B012F8"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t>Продолжительность урока  (академический  час) во 2-11 классах не должен превышать 45 минут.</w:t>
      </w:r>
    </w:p>
    <w:p w:rsidR="00F1264B" w:rsidRPr="00B012F8"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t xml:space="preserve">Продолжительность учебного года: I класс – 33 учебные недели,  II-IV классы  - не менее 34 учебных недель.  По решению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 Продолжительность урока в I классе в сентябре-декабре - по 35 минут, в январе-мае – по 45 минут. Учебные занятия проводятся в I классе по 5-дневной учебной неделе и только в первую смену без балльного оценивания знаний обучающихся и без домашних заданий. В сентябре-октябре учебные занятия в I классе проводятся по 3 урока в день по 35 минут каждый, в ноябре-декабре – по 4 урока  в день по 35 минут каждый, в январе-мае – по 4 урока по 45 минут каждый. </w:t>
      </w:r>
    </w:p>
    <w:p w:rsidR="00F1264B" w:rsidRPr="00B012F8"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t xml:space="preserve">Продолжительность каникул в течение учебного года составляет не менее 30 календарных дней, летом – 8 недель. Для обучающихся в </w:t>
      </w:r>
      <w:r w:rsidRPr="00B012F8">
        <w:rPr>
          <w:rFonts w:ascii="Times New Roman" w:eastAsia="Times New Roman" w:hAnsi="Times New Roman" w:cs="Times New Roman"/>
          <w:lang w:val="en-US"/>
        </w:rPr>
        <w:t>I</w:t>
      </w:r>
      <w:r w:rsidRPr="00B012F8">
        <w:rPr>
          <w:rFonts w:ascii="Times New Roman" w:eastAsia="Times New Roman" w:hAnsi="Times New Roman" w:cs="Times New Roman"/>
        </w:rPr>
        <w:t xml:space="preserve"> классе устанавливаются в течение года дополнительные недельные каникулы.</w:t>
      </w:r>
    </w:p>
    <w:p w:rsidR="00F1264B" w:rsidRPr="00B012F8"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lastRenderedPageBreak/>
        <w:t xml:space="preserve">Объем домашних заданий (по всем предметам) должен быть таким, чтобы затраты времени на его выполнение не превышало (в астрономических часах): в 2-3 классах – 1,5 часа, в 4-5 классах – 2 часа, в 6-8 классах – 2,5 часа, в 9-10 классах – до 3,5 часа (СанПиН) 2.4.2.2821.-10, п.10.30). </w:t>
      </w:r>
    </w:p>
    <w:p w:rsidR="00F1264B" w:rsidRPr="00B012F8"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t>Федеральные, региональные государственные органы, а также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F1264B" w:rsidRPr="00B012F8"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t xml:space="preserve">Время, отведенное на внеурочную деятельность, не учитывается при определении  предельно (максимально) допустимой недельной нагрузки обучающихся, но учитывается при определении объемов финансирования, направляемых на реализацию основной образовательной программы. </w:t>
      </w:r>
    </w:p>
    <w:p w:rsidR="00F1264B" w:rsidRPr="00B012F8"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t>Допускается перераспределение часов внеурочной деятельности по годам обучения в пределах одного уровня общего образования, а также их суммирования в течение учебного года.</w:t>
      </w:r>
    </w:p>
    <w:p w:rsidR="00F1264B" w:rsidRPr="00B012F8"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t>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F1264B" w:rsidRPr="00B012F8"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t>Третий час учебного предмета «Физическая культура» необходимо использовать на увеличение двигательной активности и развитие физических качеств обучающихся, внедрение современных систем физического воспитания.</w:t>
      </w:r>
    </w:p>
    <w:p w:rsidR="00F1264B" w:rsidRPr="00B012F8"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t>При организации, планировании и проведении уроков физической культуры, с учетом внедрения третьего часа, образовательным организациям не рекомендуется:</w:t>
      </w:r>
    </w:p>
    <w:p w:rsidR="00F1264B" w:rsidRPr="00B012F8"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t xml:space="preserve">- сдваивать уроки физической культуры; </w:t>
      </w:r>
    </w:p>
    <w:p w:rsidR="00F1264B" w:rsidRPr="00B012F8"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t>- заменять уроки физической культуры другими формами занятий, в частности, занятиями  в спортивных секциях или внеурочными мероприятиями  («Спортивный час», «Час здоровья» и др.);</w:t>
      </w:r>
    </w:p>
    <w:p w:rsidR="00F1264B" w:rsidRPr="00B012F8"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t>- планировать проведение уроков физической культуры в форме аудиторных занятий.</w:t>
      </w:r>
    </w:p>
    <w:p w:rsidR="00F1264B" w:rsidRPr="00B012F8"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t xml:space="preserve">При учебных занятиях  по «Русскому языку» в школах с родным (нерусским) языком обучения, «Родному языку» в  школах с русским (неродным) языком обучения, «Иностранному языку» (2-11 классы), «Технологии» (5-11 классы), «Физической культуре» (10-11 классы), а также  по «Информатике и ИКТ», «Физике» и «Химии» (во время проведения практических занятий) осуществляется деление классов на две группы: в городских образовательных организациях при наполняемости </w:t>
      </w:r>
      <w:r w:rsidR="000F18DE">
        <w:rPr>
          <w:rFonts w:ascii="Times New Roman" w:eastAsia="Times New Roman" w:hAnsi="Times New Roman" w:cs="Times New Roman"/>
        </w:rPr>
        <w:t xml:space="preserve"> </w:t>
      </w:r>
      <w:r w:rsidRPr="00B012F8">
        <w:rPr>
          <w:rFonts w:ascii="Times New Roman" w:eastAsia="Times New Roman" w:hAnsi="Times New Roman" w:cs="Times New Roman"/>
        </w:rPr>
        <w:t>25 и более человек, в сельских – 20 и более человек.</w:t>
      </w:r>
    </w:p>
    <w:p w:rsidR="00F1264B" w:rsidRDefault="00F1264B" w:rsidP="00F1264B">
      <w:pPr>
        <w:spacing w:after="0" w:line="240" w:lineRule="auto"/>
        <w:ind w:firstLine="601"/>
        <w:jc w:val="both"/>
        <w:rPr>
          <w:rFonts w:ascii="Times New Roman" w:eastAsia="Times New Roman" w:hAnsi="Times New Roman" w:cs="Times New Roman"/>
        </w:rPr>
      </w:pPr>
      <w:r w:rsidRPr="00B012F8">
        <w:rPr>
          <w:rFonts w:ascii="Times New Roman" w:eastAsia="Times New Roman" w:hAnsi="Times New Roman" w:cs="Times New Roman"/>
        </w:rPr>
        <w:t xml:space="preserve">При наличии необходимых условий и средств возможно деление на группы классов с меньшей наполняемостью. </w:t>
      </w:r>
    </w:p>
    <w:p w:rsidR="00F1264B" w:rsidRPr="00F1264B" w:rsidRDefault="00F1264B" w:rsidP="00F1264B">
      <w:pPr>
        <w:spacing w:after="0" w:line="240" w:lineRule="auto"/>
        <w:ind w:firstLine="601"/>
        <w:jc w:val="both"/>
        <w:rPr>
          <w:rFonts w:ascii="Times New Roman" w:eastAsia="Times New Roman" w:hAnsi="Times New Roman" w:cs="Times New Roman"/>
        </w:rPr>
      </w:pPr>
    </w:p>
    <w:p w:rsidR="00F1264B" w:rsidRDefault="00F1264B" w:rsidP="00F1264B">
      <w:pPr>
        <w:spacing w:after="0" w:line="240" w:lineRule="auto"/>
        <w:rPr>
          <w:rFonts w:ascii="Times New Roman" w:hAnsi="Times New Roman" w:cs="Times New Roman"/>
          <w:sz w:val="20"/>
          <w:szCs w:val="20"/>
        </w:rPr>
      </w:pPr>
      <w:r w:rsidRPr="00F1264B">
        <w:rPr>
          <w:rFonts w:ascii="Times New Roman" w:hAnsi="Times New Roman" w:cs="Times New Roman"/>
          <w:sz w:val="20"/>
          <w:szCs w:val="20"/>
        </w:rPr>
        <w:t xml:space="preserve">Часы с компонента образовательного учреждения в </w:t>
      </w:r>
      <w:r>
        <w:rPr>
          <w:rFonts w:ascii="Times New Roman" w:hAnsi="Times New Roman" w:cs="Times New Roman"/>
          <w:sz w:val="20"/>
          <w:szCs w:val="20"/>
        </w:rPr>
        <w:t xml:space="preserve">5-6 </w:t>
      </w:r>
      <w:r w:rsidRPr="00F1264B">
        <w:rPr>
          <w:rFonts w:ascii="Times New Roman" w:hAnsi="Times New Roman" w:cs="Times New Roman"/>
          <w:sz w:val="20"/>
          <w:szCs w:val="20"/>
        </w:rPr>
        <w:t>класс</w:t>
      </w:r>
      <w:r>
        <w:rPr>
          <w:rFonts w:ascii="Times New Roman" w:hAnsi="Times New Roman" w:cs="Times New Roman"/>
          <w:sz w:val="20"/>
          <w:szCs w:val="20"/>
        </w:rPr>
        <w:t xml:space="preserve">ах отведен </w:t>
      </w:r>
      <w:r w:rsidRPr="00F1264B">
        <w:rPr>
          <w:rFonts w:ascii="Times New Roman" w:hAnsi="Times New Roman" w:cs="Times New Roman"/>
          <w:sz w:val="20"/>
          <w:szCs w:val="20"/>
        </w:rPr>
        <w:t>на изучение</w:t>
      </w:r>
      <w:r>
        <w:rPr>
          <w:rFonts w:ascii="Times New Roman" w:hAnsi="Times New Roman" w:cs="Times New Roman"/>
          <w:sz w:val="20"/>
          <w:szCs w:val="20"/>
        </w:rPr>
        <w:t xml:space="preserve"> биологии. </w:t>
      </w:r>
    </w:p>
    <w:p w:rsidR="00F1264B" w:rsidRPr="00F1264B" w:rsidRDefault="00F1264B" w:rsidP="00F1264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В 7 классе 1 час  на изучение предмета «русская литература» </w:t>
      </w:r>
    </w:p>
    <w:p w:rsidR="00F1264B" w:rsidRPr="00F1264B" w:rsidRDefault="00F1264B" w:rsidP="00F1264B">
      <w:pPr>
        <w:spacing w:after="0" w:line="240" w:lineRule="auto"/>
        <w:rPr>
          <w:rFonts w:ascii="Times New Roman" w:hAnsi="Times New Roman" w:cs="Times New Roman"/>
          <w:sz w:val="20"/>
          <w:szCs w:val="20"/>
        </w:rPr>
      </w:pPr>
      <w:r w:rsidRPr="00F1264B">
        <w:rPr>
          <w:rFonts w:ascii="Times New Roman" w:hAnsi="Times New Roman" w:cs="Times New Roman"/>
          <w:sz w:val="20"/>
          <w:szCs w:val="20"/>
        </w:rPr>
        <w:t>В начальных классах во 2 классах 1 час на русский язык, 1 час на математику, в 3 классах 1 час на русский язык, 1 час на математику, в 4 классах 1 час на русский язык</w:t>
      </w: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Pr="00D90DAF" w:rsidRDefault="00F1264B" w:rsidP="00F1264B">
      <w:pPr>
        <w:spacing w:after="0" w:line="240" w:lineRule="auto"/>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 xml:space="preserve">Учебный план с родным (нерусским)  языком обучения  (вариант 1) </w:t>
      </w:r>
    </w:p>
    <w:p w:rsidR="00F1264B" w:rsidRPr="00D90DAF" w:rsidRDefault="00F1264B" w:rsidP="00F1264B">
      <w:pPr>
        <w:spacing w:after="0" w:line="240" w:lineRule="auto"/>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 xml:space="preserve">для </w:t>
      </w:r>
      <w:r w:rsidRPr="00D90DAF">
        <w:rPr>
          <w:rFonts w:ascii="Times New Roman" w:eastAsia="Times New Roman" w:hAnsi="Times New Roman" w:cs="Times New Roman"/>
          <w:b/>
          <w:sz w:val="28"/>
          <w:szCs w:val="28"/>
          <w:lang w:val="en-US"/>
        </w:rPr>
        <w:t>I</w:t>
      </w:r>
      <w:r w:rsidRPr="00D90DAF">
        <w:rPr>
          <w:rFonts w:ascii="Times New Roman" w:eastAsia="Times New Roman" w:hAnsi="Times New Roman" w:cs="Times New Roman"/>
          <w:b/>
          <w:sz w:val="28"/>
          <w:szCs w:val="28"/>
        </w:rPr>
        <w:t>-</w:t>
      </w:r>
      <w:r w:rsidRPr="00D90DAF">
        <w:rPr>
          <w:rFonts w:ascii="Times New Roman" w:eastAsia="Times New Roman" w:hAnsi="Times New Roman" w:cs="Times New Roman"/>
          <w:b/>
          <w:sz w:val="28"/>
          <w:szCs w:val="28"/>
          <w:lang w:val="en-US"/>
        </w:rPr>
        <w:t>IV</w:t>
      </w:r>
      <w:r w:rsidRPr="00D90DAF">
        <w:rPr>
          <w:rFonts w:ascii="Times New Roman" w:eastAsia="Times New Roman" w:hAnsi="Times New Roman" w:cs="Times New Roman"/>
          <w:b/>
          <w:sz w:val="28"/>
          <w:szCs w:val="28"/>
        </w:rPr>
        <w:t xml:space="preserve"> классов образовательных организаций Республики Дагестан, реализующих программы начального  общего образования </w:t>
      </w:r>
    </w:p>
    <w:p w:rsidR="00F1264B" w:rsidRPr="00D90DAF" w:rsidRDefault="00F1264B" w:rsidP="00F1264B">
      <w:pPr>
        <w:spacing w:after="0" w:line="240" w:lineRule="auto"/>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на 201</w:t>
      </w:r>
      <w:r w:rsidR="00615A09">
        <w:rPr>
          <w:rFonts w:ascii="Times New Roman" w:eastAsia="Times New Roman" w:hAnsi="Times New Roman" w:cs="Times New Roman"/>
          <w:b/>
          <w:sz w:val="28"/>
          <w:szCs w:val="28"/>
        </w:rPr>
        <w:t>8</w:t>
      </w:r>
      <w:r w:rsidRPr="00D90DAF">
        <w:rPr>
          <w:rFonts w:ascii="Times New Roman" w:eastAsia="Times New Roman" w:hAnsi="Times New Roman" w:cs="Times New Roman"/>
          <w:b/>
          <w:sz w:val="28"/>
          <w:szCs w:val="28"/>
        </w:rPr>
        <w:t>/201</w:t>
      </w:r>
      <w:r w:rsidR="00615A09">
        <w:rPr>
          <w:rFonts w:ascii="Times New Roman" w:eastAsia="Times New Roman" w:hAnsi="Times New Roman" w:cs="Times New Roman"/>
          <w:b/>
          <w:sz w:val="28"/>
          <w:szCs w:val="28"/>
        </w:rPr>
        <w:t>9</w:t>
      </w:r>
      <w:r w:rsidRPr="00D90DAF">
        <w:rPr>
          <w:rFonts w:ascii="Times New Roman" w:eastAsia="Times New Roman" w:hAnsi="Times New Roman" w:cs="Times New Roman"/>
          <w:b/>
          <w:sz w:val="28"/>
          <w:szCs w:val="28"/>
        </w:rPr>
        <w:t xml:space="preserve"> учебный год</w:t>
      </w:r>
    </w:p>
    <w:p w:rsidR="00F1264B" w:rsidRPr="00D90DAF" w:rsidRDefault="00F1264B" w:rsidP="00F1264B">
      <w:pPr>
        <w:spacing w:after="0" w:line="240" w:lineRule="auto"/>
        <w:jc w:val="center"/>
        <w:rPr>
          <w:rFonts w:ascii="Times New Roman" w:eastAsia="Times New Roman" w:hAnsi="Times New Roman" w:cs="Times New Roman"/>
          <w:b/>
          <w:sz w:val="28"/>
          <w:szCs w:val="28"/>
        </w:rPr>
      </w:pP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9"/>
        <w:gridCol w:w="3827"/>
        <w:gridCol w:w="709"/>
        <w:gridCol w:w="709"/>
        <w:gridCol w:w="708"/>
        <w:gridCol w:w="709"/>
        <w:gridCol w:w="1134"/>
      </w:tblGrid>
      <w:tr w:rsidR="00F1264B" w:rsidRPr="00D90DAF" w:rsidTr="00393F87">
        <w:tc>
          <w:tcPr>
            <w:tcW w:w="2269" w:type="dxa"/>
            <w:vMerge w:val="restart"/>
            <w:shd w:val="clear" w:color="auto" w:fill="auto"/>
          </w:tcPr>
          <w:p w:rsidR="00F1264B" w:rsidRPr="00D90DAF" w:rsidRDefault="00F1264B" w:rsidP="003C193F">
            <w:pPr>
              <w:spacing w:after="0" w:line="240" w:lineRule="auto"/>
              <w:ind w:left="120" w:right="-108"/>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Предметные области</w:t>
            </w:r>
          </w:p>
        </w:tc>
        <w:tc>
          <w:tcPr>
            <w:tcW w:w="3827" w:type="dxa"/>
            <w:vMerge w:val="restart"/>
            <w:tcBorders>
              <w:top w:val="single" w:sz="4" w:space="0" w:color="auto"/>
              <w:left w:val="single" w:sz="4" w:space="0" w:color="auto"/>
              <w:bottom w:val="single" w:sz="4" w:space="0" w:color="auto"/>
              <w:right w:val="single" w:sz="4" w:space="0" w:color="auto"/>
            </w:tcBorders>
          </w:tcPr>
          <w:p w:rsidR="00F1264B" w:rsidRPr="00D90DAF" w:rsidRDefault="00F1124A" w:rsidP="003C193F">
            <w:pPr>
              <w:spacing w:after="0" w:line="240" w:lineRule="auto"/>
              <w:ind w:left="120" w:right="-108"/>
              <w:rPr>
                <w:rFonts w:ascii="Times New Roman" w:eastAsia="Times New Roman" w:hAnsi="Times New Roman" w:cs="Times New Roman"/>
                <w:b/>
                <w:sz w:val="28"/>
                <w:szCs w:val="28"/>
              </w:rPr>
            </w:pPr>
            <w:r w:rsidRPr="00F1124A">
              <w:rPr>
                <w:rFonts w:ascii="Times New Roman" w:eastAsia="Times New Roman" w:hAnsi="Times New Roman" w:cs="Times New Roman"/>
                <w:noProof/>
                <w:sz w:val="28"/>
                <w:szCs w:val="28"/>
              </w:rPr>
              <w:pict>
                <v:line id="Прямая соединительная линия 1" o:spid="_x0000_s1027" style="position:absolute;left:0;text-align:left;flip:y;z-index:251662336;visibility:visible;mso-position-horizontal-relative:text;mso-position-vertical-relative:text" from="-5.1pt,2.5pt" to="196.6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pbmWgIAAGcEAAAOAAAAZHJzL2Uyb0RvYy54bWysVMGO0zAQvSPxD5bvbZrQdrfRpivUtFwW&#10;qLQLd9dxGgvHtmxv0wohAWek/QR+gQNIKy3wDekfMXa7hcIFIXJwxp6Zl5k3zzk7X9cCrZixXMkM&#10;x90eRkxSVXC5zPCLq1nnFCPriCyIUJJleMMsPh8/fHDW6JQlqlKiYAYBiLRpozNcOafTKLK0YjWx&#10;XaWZBGepTE0cbM0yKgxpAL0WUdLrDaNGmUIbRZm1cJrvnHgc8MuSUfe8LC1zSGQYanNhNWFd+DUa&#10;n5F0aYiuON2XQf6hippwCR89QOXEEXRt+B9QNadGWVW6LlV1pMqSUxZ6gG7i3m/dXFZEs9ALkGP1&#10;gSb7/2Dps9XcIF7A7DCSpIYRtR+3b7c37df20/YGbd+139sv7ef2tv3W3m7fg323/QC2d7Z3++Mb&#10;FHsmG21TAJzIufFc0LW81BeKvrJIqklF5JKFjq42Gj4TMqKjFL+xGupZNE9VATHk2qlA67o0NSoF&#10;1y99ogcH6tA6zHFzmCNbO0ThMBkMkyQZYETBNxieDEdh0BFJPY7P1sa6J0zVyBsZFlx6nklKVhfW&#10;QScQeh/ij6WacSGCVoRETYZHA4D3HqsEL7wzbMxyMREGrYhXW3g8LQB2FGbUtSwCWMVIMd3bjnCx&#10;syFeSI8H/UA5e2snp9ej3mh6Oj3td/rJcNrp9/K883g26XeGs/hkkD/KJ5M8fuNLi/tpxYuCSV/d&#10;vbTj/t9JZ3/JdqI8iPtAQ3SMHlqEYu/foegwWj/NnS4WqtjMjWfDTxnUHIL3N89fl1/3Iern/2H8&#10;AwAA//8DAFBLAwQUAAYACAAAACEAaM/B190AAAAIAQAADwAAAGRycy9kb3ducmV2LnhtbEyPwU7D&#10;MBBE70j8g7VI3Fq7SUEkZFNVCLggIbUEzk5skoh4HcVuGv6e5QTH0Yxm3hS7xQ1itlPoPSFs1gqE&#10;pcabnlqE6u1pdQciRE1GD54swrcNsCsvLwqdG3+mg52PsRVcQiHXCF2MYy5laDrrdFj70RJ7n35y&#10;OrKcWmkmfeZyN8hEqVvpdE+80OnRPnS2+TqeHML+4+UxfZ1r5weTtdW7cZV6ThCvr5b9PYhol/gX&#10;hl98RoeSmWp/IhPEgLDaqISjCDd8if00S1MQNUK23YIsC/n/QPkDAAD//wMAUEsBAi0AFAAGAAgA&#10;AAAhALaDOJL+AAAA4QEAABMAAAAAAAAAAAAAAAAAAAAAAFtDb250ZW50X1R5cGVzXS54bWxQSwEC&#10;LQAUAAYACAAAACEAOP0h/9YAAACUAQAACwAAAAAAAAAAAAAAAAAvAQAAX3JlbHMvLnJlbHNQSwEC&#10;LQAUAAYACAAAACEA/G6W5loCAABnBAAADgAAAAAAAAAAAAAAAAAuAgAAZHJzL2Uyb0RvYy54bWxQ&#10;SwECLQAUAAYACAAAACEAaM/B190AAAAIAQAADwAAAAAAAAAAAAAAAAC0BAAAZHJzL2Rvd25yZXYu&#10;eG1sUEsFBgAAAAAEAAQA8wAAAL4FAAAAAA==&#10;"/>
              </w:pict>
            </w:r>
            <w:r w:rsidR="00F1264B" w:rsidRPr="00D90DAF">
              <w:rPr>
                <w:rFonts w:ascii="Times New Roman" w:eastAsia="Times New Roman" w:hAnsi="Times New Roman" w:cs="Times New Roman"/>
                <w:b/>
                <w:sz w:val="28"/>
                <w:szCs w:val="28"/>
              </w:rPr>
              <w:t>Предметы</w:t>
            </w:r>
          </w:p>
          <w:p w:rsidR="00F1264B" w:rsidRPr="00D90DAF" w:rsidRDefault="00F1264B" w:rsidP="003C193F">
            <w:pPr>
              <w:spacing w:after="0" w:line="240" w:lineRule="auto"/>
              <w:ind w:left="-120" w:right="-108"/>
              <w:jc w:val="center"/>
              <w:rPr>
                <w:rFonts w:ascii="Times New Roman" w:eastAsia="Times New Roman" w:hAnsi="Times New Roman" w:cs="Times New Roman"/>
                <w:b/>
                <w:sz w:val="28"/>
                <w:szCs w:val="28"/>
              </w:rPr>
            </w:pPr>
          </w:p>
          <w:p w:rsidR="00F1264B" w:rsidRPr="00D90DAF" w:rsidRDefault="00F1264B" w:rsidP="003C193F">
            <w:pPr>
              <w:spacing w:after="0" w:line="240" w:lineRule="auto"/>
              <w:ind w:left="-120" w:right="12"/>
              <w:jc w:val="right"/>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Классы</w:t>
            </w:r>
          </w:p>
        </w:tc>
        <w:tc>
          <w:tcPr>
            <w:tcW w:w="2835" w:type="dxa"/>
            <w:gridSpan w:val="4"/>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Количество часов в неделю</w:t>
            </w:r>
          </w:p>
        </w:tc>
        <w:tc>
          <w:tcPr>
            <w:tcW w:w="1134"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right="-108"/>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Всего</w:t>
            </w:r>
          </w:p>
        </w:tc>
      </w:tr>
      <w:tr w:rsidR="00F1264B" w:rsidRPr="00D90DAF" w:rsidTr="00393F87">
        <w:tc>
          <w:tcPr>
            <w:tcW w:w="2269" w:type="dxa"/>
            <w:vMerge/>
            <w:shd w:val="clear" w:color="auto" w:fill="auto"/>
          </w:tcPr>
          <w:p w:rsidR="00F1264B" w:rsidRPr="00D90DAF" w:rsidRDefault="00F1264B" w:rsidP="003C193F">
            <w:pPr>
              <w:spacing w:after="0" w:line="240" w:lineRule="auto"/>
              <w:rPr>
                <w:rFonts w:ascii="Times New Roman" w:eastAsia="Times New Roman" w:hAnsi="Times New Roman" w:cs="Times New Roman"/>
                <w:b/>
                <w:sz w:val="28"/>
                <w:szCs w:val="28"/>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F1264B" w:rsidRPr="00D90DAF" w:rsidRDefault="00F1264B" w:rsidP="003C193F">
            <w:pPr>
              <w:spacing w:after="0" w:line="240" w:lineRule="auto"/>
              <w:rPr>
                <w:rFonts w:ascii="Times New Roman" w:eastAsia="Times New Roman" w:hAnsi="Times New Roman" w:cs="Times New Roman"/>
                <w:b/>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b/>
                <w:sz w:val="28"/>
                <w:szCs w:val="28"/>
                <w:lang w:val="en-US"/>
              </w:rPr>
            </w:pPr>
            <w:r w:rsidRPr="00D90DAF">
              <w:rPr>
                <w:rFonts w:ascii="Times New Roman" w:eastAsia="Times New Roman" w:hAnsi="Times New Roman" w:cs="Times New Roman"/>
                <w:b/>
                <w:sz w:val="28"/>
                <w:szCs w:val="28"/>
                <w:lang w:val="en-US"/>
              </w:rPr>
              <w:t>I</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b/>
                <w:sz w:val="28"/>
                <w:szCs w:val="28"/>
                <w:lang w:val="en-US"/>
              </w:rPr>
            </w:pPr>
            <w:r w:rsidRPr="00D90DAF">
              <w:rPr>
                <w:rFonts w:ascii="Times New Roman" w:eastAsia="Times New Roman" w:hAnsi="Times New Roman" w:cs="Times New Roman"/>
                <w:b/>
                <w:sz w:val="28"/>
                <w:szCs w:val="28"/>
                <w:lang w:val="en-US"/>
              </w:rPr>
              <w:t>II</w:t>
            </w:r>
          </w:p>
        </w:tc>
        <w:tc>
          <w:tcPr>
            <w:tcW w:w="70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b/>
                <w:sz w:val="28"/>
                <w:szCs w:val="28"/>
                <w:lang w:val="en-US"/>
              </w:rPr>
            </w:pPr>
            <w:r w:rsidRPr="00D90DAF">
              <w:rPr>
                <w:rFonts w:ascii="Times New Roman" w:eastAsia="Times New Roman" w:hAnsi="Times New Roman" w:cs="Times New Roman"/>
                <w:b/>
                <w:sz w:val="28"/>
                <w:szCs w:val="28"/>
                <w:lang w:val="en-US"/>
              </w:rPr>
              <w:t>III</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lang w:val="en-US"/>
              </w:rPr>
              <w:t>IV</w:t>
            </w:r>
          </w:p>
        </w:tc>
        <w:tc>
          <w:tcPr>
            <w:tcW w:w="1134"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right="-108"/>
              <w:jc w:val="center"/>
              <w:rPr>
                <w:rFonts w:ascii="Times New Roman" w:eastAsia="Times New Roman" w:hAnsi="Times New Roman" w:cs="Times New Roman"/>
                <w:b/>
                <w:sz w:val="28"/>
                <w:szCs w:val="28"/>
              </w:rPr>
            </w:pPr>
          </w:p>
        </w:tc>
      </w:tr>
      <w:tr w:rsidR="00F1264B" w:rsidRPr="00D90DAF" w:rsidTr="00393F87">
        <w:trPr>
          <w:trHeight w:val="555"/>
        </w:trPr>
        <w:tc>
          <w:tcPr>
            <w:tcW w:w="2269" w:type="dxa"/>
            <w:vMerge w:val="restart"/>
            <w:shd w:val="clear" w:color="auto" w:fill="auto"/>
          </w:tcPr>
          <w:p w:rsidR="00F1264B" w:rsidRPr="00D90DAF" w:rsidRDefault="00F1264B" w:rsidP="003C193F">
            <w:pPr>
              <w:spacing w:after="0" w:line="240" w:lineRule="auto"/>
              <w:jc w:val="both"/>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Русский язык и литературное чтение</w:t>
            </w:r>
          </w:p>
        </w:tc>
        <w:tc>
          <w:tcPr>
            <w:tcW w:w="382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jc w:val="both"/>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 xml:space="preserve"> Русский язык  </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5</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4</w:t>
            </w:r>
          </w:p>
        </w:tc>
        <w:tc>
          <w:tcPr>
            <w:tcW w:w="70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5</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17</w:t>
            </w:r>
          </w:p>
        </w:tc>
      </w:tr>
      <w:tr w:rsidR="00F1264B" w:rsidRPr="00D90DAF" w:rsidTr="00393F87">
        <w:trPr>
          <w:trHeight w:val="375"/>
        </w:trPr>
        <w:tc>
          <w:tcPr>
            <w:tcW w:w="2269" w:type="dxa"/>
            <w:vMerge/>
            <w:shd w:val="clear" w:color="auto" w:fill="auto"/>
          </w:tcPr>
          <w:p w:rsidR="00F1264B" w:rsidRPr="00D90DAF" w:rsidRDefault="00F1264B" w:rsidP="003C193F">
            <w:pPr>
              <w:spacing w:after="0" w:line="240" w:lineRule="auto"/>
              <w:jc w:val="both"/>
              <w:rPr>
                <w:rFonts w:ascii="Times New Roman" w:eastAsia="Times New Roman" w:hAnsi="Times New Roman" w:cs="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jc w:val="both"/>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Литературное чтение</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w:t>
            </w:r>
          </w:p>
        </w:tc>
        <w:tc>
          <w:tcPr>
            <w:tcW w:w="70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8</w:t>
            </w:r>
          </w:p>
        </w:tc>
      </w:tr>
      <w:tr w:rsidR="00F1264B" w:rsidRPr="00D90DAF" w:rsidTr="00393F87">
        <w:trPr>
          <w:trHeight w:val="463"/>
        </w:trPr>
        <w:tc>
          <w:tcPr>
            <w:tcW w:w="2269" w:type="dxa"/>
            <w:vMerge w:val="restart"/>
            <w:shd w:val="clear" w:color="auto" w:fill="auto"/>
          </w:tcPr>
          <w:p w:rsidR="00F1264B" w:rsidRPr="00D90DAF" w:rsidRDefault="00F1264B" w:rsidP="003C193F">
            <w:pPr>
              <w:spacing w:after="0" w:line="240" w:lineRule="auto"/>
              <w:ind w:left="72" w:right="-108"/>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Родной язык  и литературное чтение</w:t>
            </w:r>
          </w:p>
        </w:tc>
        <w:tc>
          <w:tcPr>
            <w:tcW w:w="382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 xml:space="preserve">Родной язык  </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3</w:t>
            </w:r>
          </w:p>
        </w:tc>
        <w:tc>
          <w:tcPr>
            <w:tcW w:w="70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12</w:t>
            </w:r>
          </w:p>
        </w:tc>
      </w:tr>
      <w:tr w:rsidR="00F1264B" w:rsidRPr="00D90DAF" w:rsidTr="00393F87">
        <w:trPr>
          <w:trHeight w:val="355"/>
        </w:trPr>
        <w:tc>
          <w:tcPr>
            <w:tcW w:w="2269" w:type="dxa"/>
            <w:vMerge/>
            <w:shd w:val="clear" w:color="auto" w:fill="auto"/>
          </w:tcPr>
          <w:p w:rsidR="00F1264B" w:rsidRPr="00D90DAF" w:rsidRDefault="00F1264B" w:rsidP="003C193F">
            <w:pPr>
              <w:spacing w:after="0" w:line="240" w:lineRule="auto"/>
              <w:ind w:left="72" w:right="-108"/>
              <w:rPr>
                <w:rFonts w:ascii="Times New Roman" w:eastAsia="Times New Roman" w:hAnsi="Times New Roman" w:cs="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Литературное чтение</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w:t>
            </w:r>
          </w:p>
        </w:tc>
        <w:tc>
          <w:tcPr>
            <w:tcW w:w="70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8</w:t>
            </w:r>
          </w:p>
        </w:tc>
      </w:tr>
      <w:tr w:rsidR="00F1264B" w:rsidRPr="00D90DAF" w:rsidTr="00393F87">
        <w:tc>
          <w:tcPr>
            <w:tcW w:w="2269" w:type="dxa"/>
            <w:shd w:val="clear" w:color="auto" w:fill="auto"/>
          </w:tcPr>
          <w:p w:rsidR="00F1264B" w:rsidRPr="00D90DAF" w:rsidRDefault="00F1264B" w:rsidP="003C193F">
            <w:pPr>
              <w:spacing w:after="0" w:line="240" w:lineRule="auto"/>
              <w:ind w:left="72" w:right="-108"/>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Иностранный язык</w:t>
            </w:r>
          </w:p>
        </w:tc>
        <w:tc>
          <w:tcPr>
            <w:tcW w:w="382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Иностранный язык</w:t>
            </w:r>
          </w:p>
        </w:tc>
        <w:tc>
          <w:tcPr>
            <w:tcW w:w="709"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lang w:val="en-US"/>
              </w:rPr>
            </w:pPr>
          </w:p>
        </w:tc>
        <w:tc>
          <w:tcPr>
            <w:tcW w:w="709"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w:t>
            </w:r>
          </w:p>
        </w:tc>
        <w:tc>
          <w:tcPr>
            <w:tcW w:w="708"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6</w:t>
            </w:r>
          </w:p>
        </w:tc>
      </w:tr>
      <w:tr w:rsidR="00F1264B" w:rsidRPr="00D90DAF" w:rsidTr="00393F87">
        <w:tc>
          <w:tcPr>
            <w:tcW w:w="2269" w:type="dxa"/>
            <w:shd w:val="clear" w:color="auto" w:fill="auto"/>
          </w:tcPr>
          <w:p w:rsidR="00F1264B" w:rsidRPr="00D90DAF" w:rsidRDefault="00F1264B" w:rsidP="003C193F">
            <w:pPr>
              <w:spacing w:after="0" w:line="240" w:lineRule="auto"/>
              <w:ind w:left="72" w:right="-108"/>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 xml:space="preserve">Математика </w:t>
            </w:r>
          </w:p>
        </w:tc>
        <w:tc>
          <w:tcPr>
            <w:tcW w:w="382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Математика</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4</w:t>
            </w:r>
          </w:p>
        </w:tc>
        <w:tc>
          <w:tcPr>
            <w:tcW w:w="70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16</w:t>
            </w:r>
          </w:p>
        </w:tc>
      </w:tr>
      <w:tr w:rsidR="00F1264B" w:rsidRPr="00D90DAF" w:rsidTr="00393F87">
        <w:tc>
          <w:tcPr>
            <w:tcW w:w="2269" w:type="dxa"/>
            <w:shd w:val="clear" w:color="auto" w:fill="auto"/>
          </w:tcPr>
          <w:p w:rsidR="00F1264B" w:rsidRPr="00D90DAF" w:rsidRDefault="00F1264B" w:rsidP="003C193F">
            <w:pPr>
              <w:spacing w:after="0" w:line="240" w:lineRule="auto"/>
              <w:ind w:right="-108"/>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 xml:space="preserve">Обществознание и естествознание (Окружающий мир)  </w:t>
            </w:r>
          </w:p>
        </w:tc>
        <w:tc>
          <w:tcPr>
            <w:tcW w:w="382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right="-108"/>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Окружающий мир (человек, природа, общество)</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w:t>
            </w:r>
          </w:p>
        </w:tc>
        <w:tc>
          <w:tcPr>
            <w:tcW w:w="70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6</w:t>
            </w:r>
          </w:p>
        </w:tc>
      </w:tr>
      <w:tr w:rsidR="00F1264B" w:rsidRPr="00D90DAF" w:rsidTr="00393F87">
        <w:tc>
          <w:tcPr>
            <w:tcW w:w="2269" w:type="dxa"/>
            <w:vMerge w:val="restart"/>
            <w:shd w:val="clear" w:color="auto" w:fill="auto"/>
          </w:tcPr>
          <w:p w:rsidR="00F1264B" w:rsidRPr="00D90DAF" w:rsidRDefault="00F1264B" w:rsidP="003C193F">
            <w:pPr>
              <w:spacing w:after="0" w:line="240" w:lineRule="auto"/>
              <w:ind w:right="-108"/>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 xml:space="preserve">Основы духовно-нравственной культуры народов России </w:t>
            </w:r>
          </w:p>
        </w:tc>
        <w:tc>
          <w:tcPr>
            <w:tcW w:w="382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right="-108"/>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Культура и традиции народов Дагестана</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1</w:t>
            </w:r>
          </w:p>
        </w:tc>
      </w:tr>
      <w:tr w:rsidR="00F1264B" w:rsidRPr="00D90DAF" w:rsidTr="00393F87">
        <w:tc>
          <w:tcPr>
            <w:tcW w:w="2269" w:type="dxa"/>
            <w:vMerge/>
            <w:shd w:val="clear" w:color="auto" w:fill="auto"/>
          </w:tcPr>
          <w:p w:rsidR="00F1264B" w:rsidRPr="00D90DAF" w:rsidRDefault="00F1264B" w:rsidP="003C193F">
            <w:pPr>
              <w:spacing w:after="0" w:line="240" w:lineRule="auto"/>
              <w:ind w:left="72" w:right="-108"/>
              <w:rPr>
                <w:rFonts w:ascii="Times New Roman" w:eastAsia="Times New Roman" w:hAnsi="Times New Roman" w:cs="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Основы религиозных культур и светской этики</w:t>
            </w:r>
          </w:p>
        </w:tc>
        <w:tc>
          <w:tcPr>
            <w:tcW w:w="709"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1</w:t>
            </w:r>
          </w:p>
        </w:tc>
      </w:tr>
      <w:tr w:rsidR="00F1264B" w:rsidRPr="00D90DAF" w:rsidTr="00393F87">
        <w:tc>
          <w:tcPr>
            <w:tcW w:w="2269" w:type="dxa"/>
            <w:vMerge w:val="restart"/>
            <w:shd w:val="clear" w:color="auto" w:fill="auto"/>
          </w:tcPr>
          <w:p w:rsidR="00F1264B" w:rsidRPr="00D90DAF" w:rsidRDefault="00F1264B" w:rsidP="003C193F">
            <w:pPr>
              <w:spacing w:after="0" w:line="240" w:lineRule="auto"/>
              <w:ind w:left="72" w:right="-108"/>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 xml:space="preserve">Искусство </w:t>
            </w:r>
          </w:p>
        </w:tc>
        <w:tc>
          <w:tcPr>
            <w:tcW w:w="382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Музыка</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1</w:t>
            </w:r>
          </w:p>
        </w:tc>
        <w:tc>
          <w:tcPr>
            <w:tcW w:w="70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4</w:t>
            </w:r>
          </w:p>
        </w:tc>
      </w:tr>
      <w:tr w:rsidR="00F1264B" w:rsidRPr="00D90DAF" w:rsidTr="00393F87">
        <w:tc>
          <w:tcPr>
            <w:tcW w:w="2269" w:type="dxa"/>
            <w:vMerge/>
            <w:shd w:val="clear" w:color="auto" w:fill="auto"/>
          </w:tcPr>
          <w:p w:rsidR="00F1264B" w:rsidRPr="00D90DAF" w:rsidRDefault="00F1264B" w:rsidP="003C193F">
            <w:pPr>
              <w:spacing w:after="0" w:line="240" w:lineRule="auto"/>
              <w:ind w:left="72" w:right="-108"/>
              <w:rPr>
                <w:rFonts w:ascii="Times New Roman" w:eastAsia="Times New Roman" w:hAnsi="Times New Roman" w:cs="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Изобразительное искусство + технология</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w:t>
            </w:r>
          </w:p>
        </w:tc>
        <w:tc>
          <w:tcPr>
            <w:tcW w:w="70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5</w:t>
            </w:r>
          </w:p>
        </w:tc>
      </w:tr>
      <w:tr w:rsidR="00F1264B" w:rsidRPr="00D90DAF" w:rsidTr="00393F87">
        <w:tc>
          <w:tcPr>
            <w:tcW w:w="2269" w:type="dxa"/>
            <w:shd w:val="clear" w:color="auto" w:fill="auto"/>
          </w:tcPr>
          <w:p w:rsidR="00F1264B" w:rsidRPr="00D90DAF" w:rsidRDefault="00F1264B" w:rsidP="003C193F">
            <w:pPr>
              <w:spacing w:after="0" w:line="240" w:lineRule="auto"/>
              <w:ind w:left="72" w:right="-108"/>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 xml:space="preserve">Физическая культура </w:t>
            </w:r>
          </w:p>
        </w:tc>
        <w:tc>
          <w:tcPr>
            <w:tcW w:w="382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Физическая культура</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615A09" w:rsidP="003C193F">
            <w:pPr>
              <w:spacing w:after="0" w:line="240" w:lineRule="auto"/>
              <w:ind w:left="-108" w:right="-1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615A09" w:rsidP="003C193F">
            <w:pPr>
              <w:spacing w:after="0" w:line="240" w:lineRule="auto"/>
              <w:ind w:left="-108" w:right="-1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70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12</w:t>
            </w:r>
          </w:p>
        </w:tc>
      </w:tr>
      <w:tr w:rsidR="00D918EA" w:rsidRPr="00D90DAF" w:rsidTr="00393F87">
        <w:tc>
          <w:tcPr>
            <w:tcW w:w="2269" w:type="dxa"/>
            <w:shd w:val="clear" w:color="auto" w:fill="auto"/>
          </w:tcPr>
          <w:p w:rsidR="00D918EA" w:rsidRPr="00D90DAF" w:rsidRDefault="00D918EA" w:rsidP="003C193F">
            <w:pPr>
              <w:spacing w:after="0" w:line="240" w:lineRule="auto"/>
              <w:ind w:left="72" w:right="-108"/>
              <w:rPr>
                <w:rFonts w:ascii="Times New Roman" w:eastAsia="Times New Roman" w:hAnsi="Times New Roman" w:cs="Times New Roman"/>
                <w:sz w:val="28"/>
                <w:szCs w:val="28"/>
              </w:rPr>
            </w:pPr>
            <w:r>
              <w:rPr>
                <w:rFonts w:ascii="Times New Roman" w:eastAsia="Times New Roman" w:hAnsi="Times New Roman" w:cs="Times New Roman"/>
                <w:sz w:val="28"/>
                <w:szCs w:val="28"/>
              </w:rPr>
              <w:t>Шахматы</w:t>
            </w:r>
          </w:p>
        </w:tc>
        <w:tc>
          <w:tcPr>
            <w:tcW w:w="3827" w:type="dxa"/>
            <w:tcBorders>
              <w:top w:val="single" w:sz="4" w:space="0" w:color="auto"/>
              <w:left w:val="single" w:sz="4" w:space="0" w:color="auto"/>
              <w:bottom w:val="single" w:sz="4" w:space="0" w:color="auto"/>
              <w:right w:val="single" w:sz="4" w:space="0" w:color="auto"/>
            </w:tcBorders>
            <w:hideMark/>
          </w:tcPr>
          <w:p w:rsidR="00D918EA" w:rsidRPr="00D90DAF" w:rsidRDefault="00D918EA" w:rsidP="003C193F">
            <w:pPr>
              <w:spacing w:after="0" w:line="240" w:lineRule="auto"/>
              <w:ind w:left="72" w:right="-108"/>
              <w:rPr>
                <w:rFonts w:ascii="Times New Roman" w:eastAsia="Times New Roman" w:hAnsi="Times New Roman" w:cs="Times New Roman"/>
                <w:sz w:val="28"/>
                <w:szCs w:val="28"/>
              </w:rPr>
            </w:pPr>
            <w:r>
              <w:rPr>
                <w:rFonts w:ascii="Times New Roman" w:eastAsia="Times New Roman" w:hAnsi="Times New Roman" w:cs="Times New Roman"/>
                <w:sz w:val="28"/>
                <w:szCs w:val="28"/>
              </w:rPr>
              <w:t>Шахматы</w:t>
            </w:r>
          </w:p>
        </w:tc>
        <w:tc>
          <w:tcPr>
            <w:tcW w:w="709" w:type="dxa"/>
            <w:tcBorders>
              <w:top w:val="single" w:sz="4" w:space="0" w:color="auto"/>
              <w:left w:val="single" w:sz="4" w:space="0" w:color="auto"/>
              <w:bottom w:val="single" w:sz="4" w:space="0" w:color="auto"/>
              <w:right w:val="single" w:sz="4" w:space="0" w:color="auto"/>
            </w:tcBorders>
            <w:hideMark/>
          </w:tcPr>
          <w:p w:rsidR="00D918EA" w:rsidRPr="00D90DAF" w:rsidRDefault="00D918EA" w:rsidP="003C193F">
            <w:pPr>
              <w:spacing w:after="0" w:line="240" w:lineRule="auto"/>
              <w:ind w:left="-108" w:right="-1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D918EA" w:rsidRPr="00D90DAF" w:rsidRDefault="00D918EA" w:rsidP="003C193F">
            <w:pPr>
              <w:spacing w:after="0" w:line="240" w:lineRule="auto"/>
              <w:ind w:left="-108" w:right="-1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08" w:type="dxa"/>
            <w:tcBorders>
              <w:top w:val="single" w:sz="4" w:space="0" w:color="auto"/>
              <w:left w:val="single" w:sz="4" w:space="0" w:color="auto"/>
              <w:bottom w:val="single" w:sz="4" w:space="0" w:color="auto"/>
              <w:right w:val="single" w:sz="4" w:space="0" w:color="auto"/>
            </w:tcBorders>
            <w:hideMark/>
          </w:tcPr>
          <w:p w:rsidR="00D918EA" w:rsidRPr="00D90DAF" w:rsidRDefault="00615A09" w:rsidP="003C193F">
            <w:pPr>
              <w:spacing w:after="0" w:line="240" w:lineRule="auto"/>
              <w:ind w:left="-108" w:right="-1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D918EA" w:rsidRPr="00D90DAF" w:rsidRDefault="00D918EA" w:rsidP="003C193F">
            <w:pPr>
              <w:spacing w:after="0" w:line="240" w:lineRule="auto"/>
              <w:ind w:left="-108" w:right="-108"/>
              <w:jc w:val="center"/>
              <w:rPr>
                <w:rFonts w:ascii="Times New Roman" w:eastAsia="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D918EA" w:rsidRPr="00D90DAF" w:rsidRDefault="00D918EA" w:rsidP="003C193F">
            <w:pPr>
              <w:spacing w:after="0" w:line="240" w:lineRule="auto"/>
              <w:ind w:right="-108"/>
              <w:jc w:val="center"/>
              <w:rPr>
                <w:rFonts w:ascii="Times New Roman" w:eastAsia="Times New Roman" w:hAnsi="Times New Roman" w:cs="Times New Roman"/>
                <w:sz w:val="28"/>
                <w:szCs w:val="28"/>
              </w:rPr>
            </w:pPr>
          </w:p>
        </w:tc>
      </w:tr>
      <w:tr w:rsidR="00F1264B" w:rsidRPr="00D90DAF" w:rsidTr="00393F87">
        <w:tc>
          <w:tcPr>
            <w:tcW w:w="2269" w:type="dxa"/>
            <w:shd w:val="clear" w:color="auto" w:fill="auto"/>
          </w:tcPr>
          <w:p w:rsidR="00F1264B" w:rsidRPr="00D90DAF" w:rsidRDefault="00F1264B" w:rsidP="003C193F">
            <w:pPr>
              <w:keepNext/>
              <w:spacing w:after="0" w:line="240" w:lineRule="auto"/>
              <w:ind w:left="72" w:right="-108"/>
              <w:outlineLvl w:val="0"/>
              <w:rPr>
                <w:rFonts w:ascii="Times New Roman" w:eastAsia="Times New Roman" w:hAnsi="Times New Roman" w:cs="Times New Roman"/>
                <w:b/>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keepNext/>
              <w:spacing w:after="0" w:line="240" w:lineRule="auto"/>
              <w:ind w:left="72" w:right="-108"/>
              <w:outlineLvl w:val="0"/>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ИТОГО:</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21</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25</w:t>
            </w:r>
          </w:p>
        </w:tc>
        <w:tc>
          <w:tcPr>
            <w:tcW w:w="70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25</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25</w:t>
            </w:r>
          </w:p>
        </w:tc>
        <w:tc>
          <w:tcPr>
            <w:tcW w:w="1134"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right="-108"/>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96</w:t>
            </w:r>
          </w:p>
        </w:tc>
      </w:tr>
      <w:tr w:rsidR="00F1264B" w:rsidRPr="00D90DAF" w:rsidTr="00393F87">
        <w:trPr>
          <w:trHeight w:val="415"/>
        </w:trPr>
        <w:tc>
          <w:tcPr>
            <w:tcW w:w="6096" w:type="dxa"/>
            <w:gridSpan w:val="2"/>
            <w:tcBorders>
              <w:right w:val="single" w:sz="4" w:space="0" w:color="auto"/>
            </w:tcBorders>
            <w:shd w:val="clear" w:color="auto" w:fill="auto"/>
          </w:tcPr>
          <w:p w:rsidR="00F1264B" w:rsidRPr="00D90DAF" w:rsidRDefault="00F1264B" w:rsidP="003C193F">
            <w:pPr>
              <w:spacing w:after="0" w:line="240" w:lineRule="auto"/>
              <w:ind w:left="72" w:right="-108"/>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Национально-региональный компонент  и компонент образовательной организации</w:t>
            </w:r>
          </w:p>
        </w:tc>
        <w:tc>
          <w:tcPr>
            <w:tcW w:w="709"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1</w:t>
            </w:r>
          </w:p>
        </w:tc>
        <w:tc>
          <w:tcPr>
            <w:tcW w:w="70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p>
        </w:tc>
      </w:tr>
      <w:tr w:rsidR="00F1264B" w:rsidRPr="00D90DAF" w:rsidTr="00393F87">
        <w:trPr>
          <w:trHeight w:val="255"/>
        </w:trPr>
        <w:tc>
          <w:tcPr>
            <w:tcW w:w="2269" w:type="dxa"/>
            <w:shd w:val="clear" w:color="auto" w:fill="auto"/>
          </w:tcPr>
          <w:p w:rsidR="00F1264B" w:rsidRPr="00D90DAF" w:rsidRDefault="00F1264B" w:rsidP="003C193F">
            <w:pPr>
              <w:spacing w:after="0" w:line="240" w:lineRule="auto"/>
              <w:ind w:left="72" w:right="-108"/>
              <w:rPr>
                <w:rFonts w:ascii="Times New Roman" w:eastAsia="Times New Roman" w:hAnsi="Times New Roman" w:cs="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Times New Roman" w:hAnsi="Times New Roman" w:cs="Times New Roman"/>
                <w:b/>
                <w:sz w:val="28"/>
                <w:szCs w:val="28"/>
              </w:rPr>
            </w:pPr>
            <w:r w:rsidRPr="00D90DAF">
              <w:rPr>
                <w:rFonts w:ascii="Calibri" w:eastAsia="Times New Roman" w:hAnsi="Calibri" w:cs="Times New Roman"/>
                <w:b/>
                <w:sz w:val="28"/>
                <w:szCs w:val="28"/>
              </w:rPr>
              <w:t>ИТОГО:</w:t>
            </w:r>
          </w:p>
        </w:tc>
        <w:tc>
          <w:tcPr>
            <w:tcW w:w="709"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left="-108" w:right="-108"/>
              <w:jc w:val="center"/>
              <w:rPr>
                <w:rFonts w:ascii="Times New Roman" w:eastAsia="Times New Roman" w:hAnsi="Times New Roman" w:cs="Times New Roman"/>
                <w:b/>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1</w:t>
            </w:r>
          </w:p>
        </w:tc>
        <w:tc>
          <w:tcPr>
            <w:tcW w:w="70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1</w:t>
            </w:r>
          </w:p>
        </w:tc>
        <w:tc>
          <w:tcPr>
            <w:tcW w:w="709"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left="-108" w:right="-108"/>
              <w:jc w:val="center"/>
              <w:rPr>
                <w:rFonts w:ascii="Times New Roman" w:eastAsia="Times New Roman" w:hAnsi="Times New Roman" w:cs="Times New Roman"/>
                <w:b/>
                <w:sz w:val="28"/>
                <w:szCs w:val="28"/>
              </w:rPr>
            </w:pPr>
            <w:bookmarkStart w:id="0" w:name="_GoBack"/>
            <w:r w:rsidRPr="00D90DAF">
              <w:rPr>
                <w:rFonts w:ascii="Times New Roman" w:eastAsia="Times New Roman" w:hAnsi="Times New Roman" w:cs="Times New Roman"/>
                <w:b/>
                <w:sz w:val="28"/>
                <w:szCs w:val="28"/>
              </w:rPr>
              <w:t>1</w:t>
            </w:r>
            <w:bookmarkEnd w:id="0"/>
          </w:p>
        </w:tc>
        <w:tc>
          <w:tcPr>
            <w:tcW w:w="1134"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right="-108"/>
              <w:jc w:val="center"/>
              <w:rPr>
                <w:rFonts w:ascii="Times New Roman" w:eastAsia="Times New Roman" w:hAnsi="Times New Roman" w:cs="Times New Roman"/>
                <w:sz w:val="28"/>
                <w:szCs w:val="28"/>
              </w:rPr>
            </w:pPr>
          </w:p>
        </w:tc>
      </w:tr>
      <w:tr w:rsidR="00F1264B" w:rsidRPr="00D90DAF" w:rsidTr="00393F87">
        <w:tc>
          <w:tcPr>
            <w:tcW w:w="2269" w:type="dxa"/>
            <w:shd w:val="clear" w:color="auto" w:fill="auto"/>
          </w:tcPr>
          <w:p w:rsidR="00F1264B" w:rsidRPr="00D90DAF" w:rsidRDefault="00F1264B" w:rsidP="003C193F">
            <w:pPr>
              <w:spacing w:after="0" w:line="240" w:lineRule="auto"/>
              <w:ind w:left="72" w:right="-108"/>
              <w:rPr>
                <w:rFonts w:ascii="Times New Roman" w:eastAsia="Times New Roman" w:hAnsi="Times New Roman" w:cs="Times New Roman"/>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Предельно допустимая аудиторная недельная  учебная нагрузка при 6-дневной учебной неделе (Требования СанПиН)</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21</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26</w:t>
            </w:r>
          </w:p>
        </w:tc>
        <w:tc>
          <w:tcPr>
            <w:tcW w:w="70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26</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26</w:t>
            </w:r>
          </w:p>
        </w:tc>
        <w:tc>
          <w:tcPr>
            <w:tcW w:w="1134"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99</w:t>
            </w:r>
          </w:p>
        </w:tc>
      </w:tr>
      <w:tr w:rsidR="00F1264B" w:rsidRPr="00D90DAF" w:rsidTr="00393F87">
        <w:tc>
          <w:tcPr>
            <w:tcW w:w="6096" w:type="dxa"/>
            <w:gridSpan w:val="2"/>
            <w:tcBorders>
              <w:right w:val="single" w:sz="4" w:space="0" w:color="auto"/>
            </w:tcBorders>
            <w:shd w:val="clear" w:color="auto" w:fill="auto"/>
          </w:tcPr>
          <w:p w:rsidR="00F1264B" w:rsidRPr="00D90DAF" w:rsidRDefault="00F1264B" w:rsidP="003C193F">
            <w:pPr>
              <w:spacing w:after="0" w:line="240" w:lineRule="auto"/>
              <w:ind w:left="72" w:right="-108"/>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Внеурочная деятельность (кружки, секции, проектная деятельность и др.)</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615A09" w:rsidP="003C193F">
            <w:pPr>
              <w:spacing w:after="0" w:line="240" w:lineRule="auto"/>
              <w:ind w:left="-108" w:right="-1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615A09" w:rsidP="003C193F">
            <w:pPr>
              <w:spacing w:after="0" w:line="240" w:lineRule="auto"/>
              <w:ind w:left="-108" w:right="-1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08" w:type="dxa"/>
            <w:tcBorders>
              <w:top w:val="single" w:sz="4" w:space="0" w:color="auto"/>
              <w:left w:val="single" w:sz="4" w:space="0" w:color="auto"/>
              <w:bottom w:val="single" w:sz="4" w:space="0" w:color="auto"/>
              <w:right w:val="single" w:sz="4" w:space="0" w:color="auto"/>
            </w:tcBorders>
            <w:hideMark/>
          </w:tcPr>
          <w:p w:rsidR="00F1264B" w:rsidRPr="00D90DAF" w:rsidRDefault="00615A09" w:rsidP="003C193F">
            <w:pPr>
              <w:spacing w:after="0" w:line="240" w:lineRule="auto"/>
              <w:ind w:left="-108" w:right="-1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sz w:val="28"/>
                <w:szCs w:val="28"/>
              </w:rPr>
            </w:pPr>
            <w:r w:rsidRPr="00D90DAF">
              <w:rPr>
                <w:rFonts w:ascii="Times New Roman" w:eastAsia="Times New Roman"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right="-108"/>
              <w:jc w:val="center"/>
              <w:rPr>
                <w:rFonts w:ascii="Times New Roman" w:eastAsia="Times New Roman" w:hAnsi="Times New Roman" w:cs="Times New Roman"/>
                <w:sz w:val="28"/>
                <w:szCs w:val="28"/>
              </w:rPr>
            </w:pPr>
          </w:p>
        </w:tc>
      </w:tr>
      <w:tr w:rsidR="00F1264B" w:rsidRPr="00D90DAF" w:rsidTr="00393F87">
        <w:tc>
          <w:tcPr>
            <w:tcW w:w="2269" w:type="dxa"/>
            <w:shd w:val="clear" w:color="auto" w:fill="auto"/>
          </w:tcPr>
          <w:p w:rsidR="00F1264B" w:rsidRPr="00D90DAF" w:rsidRDefault="00F1264B" w:rsidP="003C193F">
            <w:pPr>
              <w:spacing w:after="0" w:line="240" w:lineRule="auto"/>
              <w:ind w:left="72" w:right="-108"/>
              <w:rPr>
                <w:rFonts w:ascii="Times New Roman" w:eastAsia="Times New Roman" w:hAnsi="Times New Roman" w:cs="Times New Roman"/>
                <w:b/>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Всего к финансированию:</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22</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28</w:t>
            </w:r>
          </w:p>
        </w:tc>
        <w:tc>
          <w:tcPr>
            <w:tcW w:w="70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28</w:t>
            </w:r>
          </w:p>
        </w:tc>
        <w:tc>
          <w:tcPr>
            <w:tcW w:w="70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28</w:t>
            </w:r>
          </w:p>
        </w:tc>
        <w:tc>
          <w:tcPr>
            <w:tcW w:w="1134"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right="-108"/>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106</w:t>
            </w:r>
          </w:p>
        </w:tc>
      </w:tr>
    </w:tbl>
    <w:p w:rsidR="00F1264B" w:rsidRDefault="00F1264B" w:rsidP="00F1264B"/>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Default="00F1264B" w:rsidP="00F1264B">
      <w:pPr>
        <w:spacing w:after="0" w:line="240" w:lineRule="auto"/>
        <w:jc w:val="center"/>
        <w:rPr>
          <w:rFonts w:ascii="Times New Roman" w:eastAsia="Times New Roman" w:hAnsi="Times New Roman" w:cs="Times New Roman"/>
          <w:b/>
          <w:sz w:val="28"/>
          <w:szCs w:val="28"/>
        </w:rPr>
      </w:pPr>
    </w:p>
    <w:p w:rsidR="00F1264B" w:rsidRPr="00D90DAF" w:rsidRDefault="00F1264B" w:rsidP="00F1264B">
      <w:pPr>
        <w:spacing w:after="0" w:line="240" w:lineRule="auto"/>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Учебный план</w:t>
      </w:r>
      <w:r>
        <w:rPr>
          <w:rFonts w:ascii="Times New Roman" w:eastAsia="Times New Roman" w:hAnsi="Times New Roman" w:cs="Times New Roman"/>
          <w:b/>
          <w:sz w:val="28"/>
          <w:szCs w:val="28"/>
        </w:rPr>
        <w:t xml:space="preserve"> </w:t>
      </w:r>
      <w:r w:rsidRPr="00D90DAF">
        <w:rPr>
          <w:rFonts w:ascii="Times New Roman" w:eastAsia="Times New Roman" w:hAnsi="Times New Roman" w:cs="Times New Roman"/>
          <w:b/>
          <w:sz w:val="28"/>
          <w:szCs w:val="28"/>
        </w:rPr>
        <w:t xml:space="preserve">с родным (нерусским) языком обучения (вариант 1) для </w:t>
      </w:r>
      <w:r w:rsidRPr="00D90DAF">
        <w:rPr>
          <w:rFonts w:ascii="Times New Roman" w:eastAsia="Times New Roman" w:hAnsi="Times New Roman" w:cs="Times New Roman"/>
          <w:b/>
          <w:sz w:val="28"/>
          <w:szCs w:val="28"/>
          <w:lang w:val="en-US"/>
        </w:rPr>
        <w:t>V</w:t>
      </w:r>
      <w:r w:rsidRPr="00D90DAF">
        <w:rPr>
          <w:rFonts w:ascii="Times New Roman" w:eastAsia="Times New Roman" w:hAnsi="Times New Roman" w:cs="Times New Roman"/>
          <w:b/>
          <w:sz w:val="28"/>
          <w:szCs w:val="28"/>
        </w:rPr>
        <w:t>-</w:t>
      </w:r>
      <w:r w:rsidRPr="00D90DAF">
        <w:rPr>
          <w:rFonts w:ascii="Times New Roman" w:eastAsia="Times New Roman" w:hAnsi="Times New Roman" w:cs="Times New Roman"/>
          <w:b/>
          <w:sz w:val="28"/>
          <w:szCs w:val="28"/>
          <w:lang w:val="en-US"/>
        </w:rPr>
        <w:t>VII</w:t>
      </w:r>
      <w:r w:rsidRPr="00D90DAF">
        <w:rPr>
          <w:rFonts w:ascii="Times New Roman" w:eastAsia="Times New Roman" w:hAnsi="Times New Roman" w:cs="Times New Roman"/>
          <w:b/>
          <w:sz w:val="28"/>
          <w:szCs w:val="28"/>
        </w:rPr>
        <w:t xml:space="preserve"> классов  образовательных организаций  Республики Дагестан, реализующих программы основного общего образования, </w:t>
      </w:r>
    </w:p>
    <w:p w:rsidR="00F1264B" w:rsidRPr="00D90DAF" w:rsidRDefault="00F1264B" w:rsidP="00F1264B">
      <w:pPr>
        <w:spacing w:after="0" w:line="240" w:lineRule="auto"/>
        <w:jc w:val="center"/>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на 201</w:t>
      </w:r>
      <w:r w:rsidR="00615A09">
        <w:rPr>
          <w:rFonts w:ascii="Times New Roman" w:eastAsia="Times New Roman" w:hAnsi="Times New Roman" w:cs="Times New Roman"/>
          <w:b/>
          <w:sz w:val="28"/>
          <w:szCs w:val="28"/>
        </w:rPr>
        <w:t>8</w:t>
      </w:r>
      <w:r w:rsidRPr="00D90DAF">
        <w:rPr>
          <w:rFonts w:ascii="Times New Roman" w:eastAsia="Times New Roman" w:hAnsi="Times New Roman" w:cs="Times New Roman"/>
          <w:b/>
          <w:sz w:val="28"/>
          <w:szCs w:val="28"/>
        </w:rPr>
        <w:t>/201</w:t>
      </w:r>
      <w:r w:rsidR="00615A09">
        <w:rPr>
          <w:rFonts w:ascii="Times New Roman" w:eastAsia="Times New Roman" w:hAnsi="Times New Roman" w:cs="Times New Roman"/>
          <w:b/>
          <w:sz w:val="28"/>
          <w:szCs w:val="28"/>
        </w:rPr>
        <w:t>9</w:t>
      </w:r>
      <w:r w:rsidRPr="00D90DAF">
        <w:rPr>
          <w:rFonts w:ascii="Times New Roman" w:eastAsia="Times New Roman" w:hAnsi="Times New Roman" w:cs="Times New Roman"/>
          <w:b/>
          <w:sz w:val="28"/>
          <w:szCs w:val="28"/>
        </w:rPr>
        <w:t xml:space="preserve"> учебный год</w:t>
      </w:r>
    </w:p>
    <w:p w:rsidR="00F1264B" w:rsidRPr="00D90DAF" w:rsidRDefault="00F1264B" w:rsidP="00F1264B">
      <w:pPr>
        <w:spacing w:after="0" w:line="240" w:lineRule="auto"/>
        <w:jc w:val="center"/>
        <w:rPr>
          <w:rFonts w:ascii="Times New Roman" w:eastAsia="Times New Roman" w:hAnsi="Times New Roman" w:cs="Times New Roman"/>
          <w:sz w:val="28"/>
          <w:szCs w:val="28"/>
        </w:rPr>
      </w:pPr>
    </w:p>
    <w:tbl>
      <w:tblPr>
        <w:tblW w:w="10817" w:type="dxa"/>
        <w:tblInd w:w="-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93"/>
        <w:gridCol w:w="3969"/>
        <w:gridCol w:w="1418"/>
        <w:gridCol w:w="1417"/>
        <w:gridCol w:w="1520"/>
      </w:tblGrid>
      <w:tr w:rsidR="00F1264B" w:rsidRPr="00D90DAF" w:rsidTr="003C193F">
        <w:tc>
          <w:tcPr>
            <w:tcW w:w="2493" w:type="dxa"/>
            <w:vMerge w:val="restart"/>
            <w:shd w:val="clear" w:color="auto" w:fill="auto"/>
          </w:tcPr>
          <w:p w:rsidR="00F1264B" w:rsidRPr="00D90DAF" w:rsidRDefault="00F1264B" w:rsidP="003C193F">
            <w:pPr>
              <w:spacing w:after="0" w:line="240" w:lineRule="auto"/>
              <w:rPr>
                <w:rFonts w:ascii="Times New Roman" w:eastAsia="Times New Roman" w:hAnsi="Times New Roman" w:cs="Times New Roman"/>
                <w:sz w:val="28"/>
                <w:szCs w:val="28"/>
              </w:rPr>
            </w:pPr>
          </w:p>
        </w:tc>
        <w:tc>
          <w:tcPr>
            <w:tcW w:w="3969" w:type="dxa"/>
            <w:vMerge w:val="restart"/>
            <w:tcBorders>
              <w:top w:val="single" w:sz="4" w:space="0" w:color="auto"/>
              <w:left w:val="single" w:sz="4" w:space="0" w:color="auto"/>
              <w:right w:val="single" w:sz="4" w:space="0" w:color="auto"/>
            </w:tcBorders>
          </w:tcPr>
          <w:p w:rsidR="00F1264B" w:rsidRPr="00D90DAF" w:rsidRDefault="00F1124A" w:rsidP="003C193F">
            <w:pPr>
              <w:spacing w:after="0" w:line="240" w:lineRule="auto"/>
              <w:rPr>
                <w:rFonts w:ascii="Times New Roman" w:eastAsia="Times New Roman" w:hAnsi="Times New Roman" w:cs="Times New Roman"/>
                <w:b/>
                <w:sz w:val="28"/>
                <w:szCs w:val="28"/>
              </w:rPr>
            </w:pPr>
            <w:r w:rsidRPr="00F1124A">
              <w:rPr>
                <w:rFonts w:ascii="Times New Roman" w:eastAsia="Times New Roman" w:hAnsi="Times New Roman" w:cs="Times New Roman"/>
                <w:noProof/>
                <w:sz w:val="28"/>
                <w:szCs w:val="28"/>
              </w:rPr>
              <w:pict>
                <v:line id="Прямая соединительная линия 3" o:spid="_x0000_s1026" style="position:absolute;flip:y;z-index:251660288;visibility:visible;mso-position-horizontal-relative:text;mso-position-vertical-relative:text" from="-.15pt,7pt" to="188.45pt,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isXVwIAAGcEAAAOAAAAZHJzL2Uyb0RvYy54bWysVMuO0zAU3SPxD1b2nSR90YkmHaGmZcNj&#10;pBnYu7bTWDi2ZXuaVggJWCPNJ/ALLEAaaYBvSP+IazdTZmCDEF241/dx7rkP5+R0Uwu0ZsZyJfMo&#10;PUoixCRRlMtVHr28WPQmEbIOS4qFkiyPtsxGp9OHD04anbG+qpSgzCAAkTZrdB5Vzuksji2pWI3t&#10;kdJMgrFUpsYOrmYVU4MbQK9F3E+ScdwoQ7VRhFkL2mJvjKYBvywZcS/K0jKHRB4BNxdOE86lP+Pp&#10;Cc5WBuuKk44G/gcWNeYSkh6gCuwwujT8D6iaE6OsKt0RUXWsypITFmqAatLkt2rOK6xZqAWaY/Wh&#10;Tfb/wZLn6zODOM2jQYQkrmFE7afdu91V+639vLtCu/ftj/Zr+6W9br+317sPIN/sPoLsje1Np75C&#10;A9/JRtsMAGfyzPhekI08108VeW2RVLMKyxULFV1sNaRJfUR8L8RfrAY+y+aZouCDL50Kbd2Upkal&#10;4PqVD/Tg0Dq0CXPcHubINg4RUPYHx6N+H8ZNwDYZj0bJKCTDmcfx0dpY94SpGnkhjwSXvs84w+un&#10;1nlev1y8WqoFFyLsipCoySPAH4UAqwSn3ujdrFktZ8KgNfbbFn5d3ntuRl1KGsAqhum8kx3mYi9D&#10;ciE9HtQDdDppv05vjpPj+WQ+GfaG/fG8N0yKovd4MRv2xov00agYFLNZkb711NJhVnFKmfTsblc7&#10;Hf7d6nSPbL+Uh+U+tCG+jx76BWRv/wPpMFo/zf1eLBXdnpnbkcM2B+fu5fnncvcO8t3vw/QnAAAA&#10;//8DAFBLAwQUAAYACAAAACEAQ9Y1WNwAAAAIAQAADwAAAGRycy9kb3ducmV2LnhtbEyPwU7DMBBE&#10;70j8g7VI3FqbBgoNcaoKARekSpTA2YmXJMJeR7Gbhr9nOcFxZ0azb4rt7J2YcIx9IA1XSwUCqQm2&#10;p1ZD9fa0uAMRkyFrXCDU8I0RtuX5WWFyG070itMhtYJLKOZGQ5fSkEsZmw69icswILH3GUZvEp9j&#10;K+1oTlzunVwptZbe9MQfOjPgQ4fN1+HoNew+Xh6z/VT74Oymrd6tr9TzSuvLi3l3DyLhnP7C8IvP&#10;6FAyUx2OZKNwGhYZB1m+5kVsZ7frDYiahRuVgSwL+X9A+QMAAP//AwBQSwECLQAUAAYACAAAACEA&#10;toM4kv4AAADhAQAAEwAAAAAAAAAAAAAAAAAAAAAAW0NvbnRlbnRfVHlwZXNdLnhtbFBLAQItABQA&#10;BgAIAAAAIQA4/SH/1gAAAJQBAAALAAAAAAAAAAAAAAAAAC8BAABfcmVscy8ucmVsc1BLAQItABQA&#10;BgAIAAAAIQCEOisXVwIAAGcEAAAOAAAAAAAAAAAAAAAAAC4CAABkcnMvZTJvRG9jLnhtbFBLAQIt&#10;ABQABgAIAAAAIQBD1jVY3AAAAAgBAAAPAAAAAAAAAAAAAAAAALEEAABkcnMvZG93bnJldi54bWxQ&#10;SwUGAAAAAAQABADzAAAAugUAAAAA&#10;"/>
              </w:pict>
            </w:r>
            <w:r w:rsidR="00F1264B" w:rsidRPr="00D90DAF">
              <w:rPr>
                <w:rFonts w:ascii="Times New Roman" w:eastAsia="Calibri" w:hAnsi="Times New Roman" w:cs="Times New Roman"/>
                <w:b/>
                <w:sz w:val="28"/>
                <w:szCs w:val="28"/>
              </w:rPr>
              <w:t>Предметы</w:t>
            </w:r>
          </w:p>
          <w:p w:rsidR="00F1264B" w:rsidRPr="00D90DAF" w:rsidRDefault="00F1264B" w:rsidP="003C193F">
            <w:pPr>
              <w:spacing w:after="0" w:line="240" w:lineRule="auto"/>
              <w:jc w:val="center"/>
              <w:rPr>
                <w:rFonts w:ascii="Times New Roman" w:eastAsia="Calibri" w:hAnsi="Times New Roman" w:cs="Times New Roman"/>
                <w:b/>
                <w:sz w:val="28"/>
                <w:szCs w:val="28"/>
              </w:rPr>
            </w:pPr>
          </w:p>
          <w:p w:rsidR="00F1264B" w:rsidRPr="00D90DAF" w:rsidRDefault="00F1264B" w:rsidP="003C193F">
            <w:pPr>
              <w:spacing w:after="0" w:line="240" w:lineRule="auto"/>
              <w:jc w:val="right"/>
              <w:rPr>
                <w:rFonts w:ascii="Times New Roman" w:eastAsia="Calibri" w:hAnsi="Times New Roman" w:cs="Times New Roman"/>
                <w:b/>
                <w:sz w:val="28"/>
                <w:szCs w:val="28"/>
              </w:rPr>
            </w:pPr>
            <w:r w:rsidRPr="00D90DAF">
              <w:rPr>
                <w:rFonts w:ascii="Times New Roman" w:eastAsia="Calibri" w:hAnsi="Times New Roman" w:cs="Times New Roman"/>
                <w:b/>
                <w:sz w:val="28"/>
                <w:szCs w:val="28"/>
              </w:rPr>
              <w:t>Классы</w:t>
            </w:r>
          </w:p>
          <w:p w:rsidR="00F1264B" w:rsidRPr="00D90DAF" w:rsidRDefault="00F1264B" w:rsidP="003C193F">
            <w:pPr>
              <w:spacing w:after="0" w:line="240" w:lineRule="auto"/>
              <w:jc w:val="center"/>
              <w:rPr>
                <w:rFonts w:ascii="Times New Roman" w:eastAsia="Calibri" w:hAnsi="Times New Roman" w:cs="Times New Roman"/>
                <w:b/>
                <w:sz w:val="28"/>
                <w:szCs w:val="28"/>
              </w:rPr>
            </w:pPr>
          </w:p>
        </w:tc>
        <w:tc>
          <w:tcPr>
            <w:tcW w:w="4355" w:type="dxa"/>
            <w:gridSpan w:val="3"/>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left="-2626" w:right="-108"/>
              <w:jc w:val="center"/>
              <w:rPr>
                <w:rFonts w:ascii="Times New Roman" w:eastAsia="Times New Roman" w:hAnsi="Times New Roman" w:cs="Times New Roman"/>
                <w:b/>
                <w:sz w:val="28"/>
                <w:szCs w:val="28"/>
              </w:rPr>
            </w:pPr>
          </w:p>
          <w:p w:rsidR="00F1264B" w:rsidRPr="00D90DAF" w:rsidRDefault="00F1264B" w:rsidP="003C193F">
            <w:pPr>
              <w:spacing w:after="0" w:line="240" w:lineRule="auto"/>
              <w:ind w:left="-108" w:right="-108"/>
              <w:jc w:val="center"/>
              <w:rPr>
                <w:rFonts w:ascii="Times New Roman" w:eastAsia="Calibri" w:hAnsi="Times New Roman" w:cs="Times New Roman"/>
                <w:b/>
                <w:sz w:val="28"/>
                <w:szCs w:val="28"/>
              </w:rPr>
            </w:pPr>
            <w:r w:rsidRPr="00D90DAF">
              <w:rPr>
                <w:rFonts w:ascii="Times New Roman" w:eastAsia="Calibri" w:hAnsi="Times New Roman" w:cs="Times New Roman"/>
                <w:b/>
                <w:sz w:val="28"/>
                <w:szCs w:val="28"/>
              </w:rPr>
              <w:t>Количество часов в неделю</w:t>
            </w:r>
          </w:p>
          <w:p w:rsidR="00F1264B" w:rsidRPr="00D90DAF" w:rsidRDefault="00F1264B" w:rsidP="003C193F">
            <w:pPr>
              <w:spacing w:after="0" w:line="240" w:lineRule="auto"/>
              <w:ind w:left="-108" w:right="-108"/>
              <w:jc w:val="center"/>
              <w:rPr>
                <w:rFonts w:ascii="Times New Roman" w:eastAsia="Calibri" w:hAnsi="Times New Roman" w:cs="Times New Roman"/>
                <w:b/>
                <w:sz w:val="28"/>
                <w:szCs w:val="28"/>
              </w:rPr>
            </w:pPr>
          </w:p>
          <w:p w:rsidR="00F1264B" w:rsidRPr="00D90DAF" w:rsidRDefault="00F1264B" w:rsidP="003C193F">
            <w:pPr>
              <w:spacing w:after="0" w:line="240" w:lineRule="auto"/>
              <w:ind w:left="-108" w:right="-108"/>
              <w:jc w:val="center"/>
              <w:rPr>
                <w:rFonts w:ascii="Times New Roman" w:eastAsia="Calibri" w:hAnsi="Times New Roman" w:cs="Times New Roman"/>
                <w:b/>
                <w:sz w:val="28"/>
                <w:szCs w:val="28"/>
              </w:rPr>
            </w:pPr>
          </w:p>
        </w:tc>
      </w:tr>
      <w:tr w:rsidR="00F1264B" w:rsidRPr="00D90DAF" w:rsidTr="003C193F">
        <w:tc>
          <w:tcPr>
            <w:tcW w:w="2493" w:type="dxa"/>
            <w:vMerge/>
            <w:shd w:val="clear" w:color="auto" w:fill="auto"/>
          </w:tcPr>
          <w:p w:rsidR="00F1264B" w:rsidRPr="00D90DAF" w:rsidRDefault="00F1264B" w:rsidP="003C193F">
            <w:pPr>
              <w:spacing w:after="0" w:line="240" w:lineRule="auto"/>
              <w:rPr>
                <w:rFonts w:ascii="Times New Roman" w:eastAsia="Calibri" w:hAnsi="Times New Roman" w:cs="Times New Roman"/>
                <w:b/>
                <w:sz w:val="28"/>
                <w:szCs w:val="28"/>
              </w:rPr>
            </w:pPr>
          </w:p>
        </w:tc>
        <w:tc>
          <w:tcPr>
            <w:tcW w:w="3969" w:type="dxa"/>
            <w:vMerge/>
            <w:tcBorders>
              <w:left w:val="single" w:sz="4" w:space="0" w:color="auto"/>
              <w:bottom w:val="single" w:sz="4" w:space="0" w:color="auto"/>
              <w:right w:val="single" w:sz="4" w:space="0" w:color="auto"/>
            </w:tcBorders>
            <w:hideMark/>
          </w:tcPr>
          <w:p w:rsidR="00F1264B" w:rsidRPr="00D90DAF" w:rsidRDefault="00F1264B" w:rsidP="003C193F">
            <w:pPr>
              <w:spacing w:after="0" w:line="240" w:lineRule="auto"/>
              <w:jc w:val="center"/>
              <w:rPr>
                <w:rFonts w:ascii="Times New Roman" w:eastAsia="Calibri"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Calibri" w:hAnsi="Times New Roman" w:cs="Times New Roman"/>
                <w:b/>
                <w:sz w:val="28"/>
                <w:szCs w:val="28"/>
                <w:lang w:val="en-US"/>
              </w:rPr>
            </w:pPr>
            <w:r w:rsidRPr="00D90DAF">
              <w:rPr>
                <w:rFonts w:ascii="Times New Roman" w:eastAsia="Calibri" w:hAnsi="Times New Roman" w:cs="Times New Roman"/>
                <w:b/>
                <w:sz w:val="28"/>
                <w:szCs w:val="28"/>
                <w:lang w:val="en-US"/>
              </w:rPr>
              <w:t>V</w:t>
            </w:r>
          </w:p>
        </w:tc>
        <w:tc>
          <w:tcPr>
            <w:tcW w:w="141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92"/>
              <w:jc w:val="center"/>
              <w:rPr>
                <w:rFonts w:ascii="Times New Roman" w:eastAsia="Calibri" w:hAnsi="Times New Roman" w:cs="Times New Roman"/>
                <w:b/>
                <w:sz w:val="28"/>
                <w:szCs w:val="28"/>
                <w:lang w:val="en-US"/>
              </w:rPr>
            </w:pPr>
            <w:r w:rsidRPr="00D90DAF">
              <w:rPr>
                <w:rFonts w:ascii="Times New Roman" w:eastAsia="Calibri" w:hAnsi="Times New Roman" w:cs="Times New Roman"/>
                <w:b/>
                <w:sz w:val="28"/>
                <w:szCs w:val="28"/>
                <w:lang w:val="en-US"/>
              </w:rPr>
              <w:t>VI</w:t>
            </w:r>
          </w:p>
        </w:tc>
        <w:tc>
          <w:tcPr>
            <w:tcW w:w="1520"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108"/>
              <w:jc w:val="center"/>
              <w:rPr>
                <w:rFonts w:ascii="Times New Roman" w:eastAsia="Calibri" w:hAnsi="Times New Roman" w:cs="Times New Roman"/>
                <w:b/>
                <w:sz w:val="28"/>
                <w:szCs w:val="28"/>
                <w:lang w:val="en-US"/>
              </w:rPr>
            </w:pPr>
            <w:r w:rsidRPr="00D90DAF">
              <w:rPr>
                <w:rFonts w:ascii="Times New Roman" w:eastAsia="Calibri" w:hAnsi="Times New Roman" w:cs="Times New Roman"/>
                <w:b/>
                <w:sz w:val="28"/>
                <w:szCs w:val="28"/>
                <w:lang w:val="en-US"/>
              </w:rPr>
              <w:t>VII</w:t>
            </w:r>
          </w:p>
        </w:tc>
      </w:tr>
      <w:tr w:rsidR="00F1264B" w:rsidRPr="00D90DAF" w:rsidTr="003C193F">
        <w:tc>
          <w:tcPr>
            <w:tcW w:w="2493" w:type="dxa"/>
            <w:vMerge w:val="restart"/>
            <w:shd w:val="clear" w:color="auto" w:fill="auto"/>
          </w:tcPr>
          <w:p w:rsidR="00F1264B" w:rsidRPr="00D90DAF" w:rsidRDefault="00F1264B" w:rsidP="003C193F">
            <w:pPr>
              <w:spacing w:after="0" w:line="240" w:lineRule="auto"/>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Филология</w:t>
            </w:r>
          </w:p>
        </w:tc>
        <w:tc>
          <w:tcPr>
            <w:tcW w:w="396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jc w:val="both"/>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 Русский язык</w:t>
            </w:r>
          </w:p>
        </w:tc>
        <w:tc>
          <w:tcPr>
            <w:tcW w:w="141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4</w:t>
            </w:r>
          </w:p>
        </w:tc>
        <w:tc>
          <w:tcPr>
            <w:tcW w:w="1520"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4</w:t>
            </w:r>
          </w:p>
        </w:tc>
      </w:tr>
      <w:tr w:rsidR="00F1264B" w:rsidRPr="00D90DAF" w:rsidTr="003C193F">
        <w:tc>
          <w:tcPr>
            <w:tcW w:w="2493" w:type="dxa"/>
            <w:vMerge/>
            <w:shd w:val="clear" w:color="auto" w:fill="auto"/>
          </w:tcPr>
          <w:p w:rsidR="00F1264B" w:rsidRPr="00D90DAF" w:rsidRDefault="00F1264B" w:rsidP="003C193F">
            <w:pPr>
              <w:spacing w:after="0" w:line="240" w:lineRule="auto"/>
              <w:ind w:left="72" w:right="-108"/>
              <w:rPr>
                <w:rFonts w:ascii="Times New Roman" w:eastAsia="Calibri"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Русская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F1264B" w:rsidRPr="00D31E06" w:rsidRDefault="00D31E06" w:rsidP="003C193F">
            <w:pPr>
              <w:spacing w:after="0" w:line="240" w:lineRule="auto"/>
              <w:ind w:left="-108" w:right="-108"/>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4</w:t>
            </w:r>
          </w:p>
        </w:tc>
        <w:tc>
          <w:tcPr>
            <w:tcW w:w="141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4</w:t>
            </w:r>
          </w:p>
        </w:tc>
        <w:tc>
          <w:tcPr>
            <w:tcW w:w="1520"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r>
      <w:tr w:rsidR="00F1264B" w:rsidRPr="00D90DAF" w:rsidTr="003C193F">
        <w:trPr>
          <w:trHeight w:val="360"/>
        </w:trPr>
        <w:tc>
          <w:tcPr>
            <w:tcW w:w="2493" w:type="dxa"/>
            <w:vMerge w:val="restart"/>
            <w:shd w:val="clear" w:color="auto" w:fill="auto"/>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Родной язык и родная литература </w:t>
            </w:r>
          </w:p>
        </w:tc>
        <w:tc>
          <w:tcPr>
            <w:tcW w:w="396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Родной язык </w:t>
            </w:r>
          </w:p>
        </w:tc>
        <w:tc>
          <w:tcPr>
            <w:tcW w:w="1418" w:type="dxa"/>
            <w:tcBorders>
              <w:top w:val="single" w:sz="4" w:space="0" w:color="auto"/>
              <w:left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417" w:type="dxa"/>
            <w:tcBorders>
              <w:top w:val="single" w:sz="4" w:space="0" w:color="auto"/>
              <w:left w:val="single" w:sz="4" w:space="0" w:color="auto"/>
              <w:right w:val="single" w:sz="4" w:space="0" w:color="auto"/>
            </w:tcBorders>
            <w:hideMark/>
          </w:tcPr>
          <w:p w:rsidR="00F1264B" w:rsidRPr="00D90DAF" w:rsidRDefault="00F1264B" w:rsidP="003C193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520" w:type="dxa"/>
            <w:tcBorders>
              <w:top w:val="single" w:sz="4" w:space="0" w:color="auto"/>
              <w:left w:val="single" w:sz="4" w:space="0" w:color="auto"/>
              <w:right w:val="single" w:sz="4" w:space="0" w:color="auto"/>
            </w:tcBorders>
            <w:hideMark/>
          </w:tcPr>
          <w:p w:rsidR="00F1264B" w:rsidRPr="00D90DAF" w:rsidRDefault="00F1264B" w:rsidP="003C193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r>
      <w:tr w:rsidR="00F1264B" w:rsidRPr="00D90DAF" w:rsidTr="003C193F">
        <w:trPr>
          <w:trHeight w:val="202"/>
        </w:trPr>
        <w:tc>
          <w:tcPr>
            <w:tcW w:w="2493" w:type="dxa"/>
            <w:vMerge/>
            <w:shd w:val="clear" w:color="auto" w:fill="auto"/>
          </w:tcPr>
          <w:p w:rsidR="00F1264B" w:rsidRPr="00D90DAF" w:rsidRDefault="00F1264B" w:rsidP="003C193F">
            <w:pPr>
              <w:spacing w:after="0" w:line="240" w:lineRule="auto"/>
              <w:ind w:left="72" w:right="-108"/>
              <w:rPr>
                <w:rFonts w:ascii="Times New Roman" w:eastAsia="Calibri"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Родная литература</w:t>
            </w:r>
          </w:p>
        </w:tc>
        <w:tc>
          <w:tcPr>
            <w:tcW w:w="1418" w:type="dxa"/>
            <w:tcBorders>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417" w:type="dxa"/>
            <w:tcBorders>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520" w:type="dxa"/>
            <w:tcBorders>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r>
      <w:tr w:rsidR="00F1264B" w:rsidRPr="00D90DAF" w:rsidTr="003C193F">
        <w:tc>
          <w:tcPr>
            <w:tcW w:w="2493" w:type="dxa"/>
            <w:shd w:val="clear" w:color="auto" w:fill="auto"/>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Иностранный язык</w:t>
            </w:r>
          </w:p>
        </w:tc>
        <w:tc>
          <w:tcPr>
            <w:tcW w:w="396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Иностранный язык</w:t>
            </w:r>
          </w:p>
        </w:tc>
        <w:tc>
          <w:tcPr>
            <w:tcW w:w="141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c>
          <w:tcPr>
            <w:tcW w:w="1520"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r>
      <w:tr w:rsidR="00F1264B" w:rsidRPr="00D90DAF" w:rsidTr="003C193F">
        <w:tc>
          <w:tcPr>
            <w:tcW w:w="2493" w:type="dxa"/>
            <w:shd w:val="clear" w:color="auto" w:fill="auto"/>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Математика </w:t>
            </w:r>
          </w:p>
        </w:tc>
        <w:tc>
          <w:tcPr>
            <w:tcW w:w="396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Математика</w:t>
            </w:r>
          </w:p>
        </w:tc>
        <w:tc>
          <w:tcPr>
            <w:tcW w:w="141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5</w:t>
            </w:r>
          </w:p>
        </w:tc>
        <w:tc>
          <w:tcPr>
            <w:tcW w:w="1520"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5</w:t>
            </w:r>
          </w:p>
        </w:tc>
      </w:tr>
      <w:tr w:rsidR="00F1264B" w:rsidRPr="00D90DAF" w:rsidTr="003C193F">
        <w:tc>
          <w:tcPr>
            <w:tcW w:w="2493" w:type="dxa"/>
            <w:vMerge w:val="restart"/>
            <w:shd w:val="clear" w:color="auto" w:fill="auto"/>
          </w:tcPr>
          <w:p w:rsidR="00F1264B" w:rsidRPr="00D90DAF" w:rsidRDefault="00F1264B" w:rsidP="003C193F">
            <w:pPr>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Общественно-научные предметы </w:t>
            </w:r>
          </w:p>
        </w:tc>
        <w:tc>
          <w:tcPr>
            <w:tcW w:w="396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История</w:t>
            </w:r>
          </w:p>
        </w:tc>
        <w:tc>
          <w:tcPr>
            <w:tcW w:w="141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41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r>
      <w:tr w:rsidR="00F1264B" w:rsidRPr="00D90DAF" w:rsidTr="003C193F">
        <w:tc>
          <w:tcPr>
            <w:tcW w:w="2493" w:type="dxa"/>
            <w:vMerge/>
            <w:shd w:val="clear" w:color="auto" w:fill="auto"/>
          </w:tcPr>
          <w:p w:rsidR="00F1264B" w:rsidRPr="00D90DAF" w:rsidRDefault="00F1264B" w:rsidP="003C193F">
            <w:pPr>
              <w:spacing w:after="0" w:line="240" w:lineRule="auto"/>
              <w:ind w:left="72" w:right="-108"/>
              <w:rPr>
                <w:rFonts w:ascii="Times New Roman" w:eastAsia="Calibri"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Обществознание (включая экономику и право)</w:t>
            </w:r>
          </w:p>
        </w:tc>
        <w:tc>
          <w:tcPr>
            <w:tcW w:w="1418"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left="-108" w:right="-108"/>
              <w:jc w:val="center"/>
              <w:rPr>
                <w:rFonts w:ascii="Times New Roman" w:eastAsia="Calibri"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r>
      <w:tr w:rsidR="00F1264B" w:rsidRPr="00D90DAF" w:rsidTr="003C193F">
        <w:tc>
          <w:tcPr>
            <w:tcW w:w="2493" w:type="dxa"/>
            <w:vMerge/>
            <w:shd w:val="clear" w:color="auto" w:fill="auto"/>
          </w:tcPr>
          <w:p w:rsidR="00F1264B" w:rsidRPr="00D90DAF" w:rsidRDefault="00F1264B" w:rsidP="003C193F">
            <w:pPr>
              <w:spacing w:after="0" w:line="240" w:lineRule="auto"/>
              <w:ind w:left="72" w:right="-108"/>
              <w:rPr>
                <w:rFonts w:ascii="Times New Roman" w:eastAsia="Calibri"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География</w:t>
            </w:r>
          </w:p>
        </w:tc>
        <w:tc>
          <w:tcPr>
            <w:tcW w:w="1418"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r>
      <w:tr w:rsidR="00F1264B" w:rsidRPr="00D90DAF" w:rsidTr="003C193F">
        <w:tc>
          <w:tcPr>
            <w:tcW w:w="2493" w:type="dxa"/>
            <w:vMerge w:val="restart"/>
            <w:shd w:val="clear" w:color="auto" w:fill="auto"/>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Естественно-научные предметы</w:t>
            </w:r>
          </w:p>
        </w:tc>
        <w:tc>
          <w:tcPr>
            <w:tcW w:w="396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Биология</w:t>
            </w:r>
          </w:p>
        </w:tc>
        <w:tc>
          <w:tcPr>
            <w:tcW w:w="1418"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left="-108"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92"/>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9"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r>
      <w:tr w:rsidR="00F1264B" w:rsidRPr="00D90DAF" w:rsidTr="003C193F">
        <w:trPr>
          <w:trHeight w:val="550"/>
        </w:trPr>
        <w:tc>
          <w:tcPr>
            <w:tcW w:w="2493" w:type="dxa"/>
            <w:vMerge/>
            <w:shd w:val="clear" w:color="auto" w:fill="auto"/>
          </w:tcPr>
          <w:p w:rsidR="00F1264B" w:rsidRPr="00D90DAF" w:rsidRDefault="00F1264B" w:rsidP="003C193F">
            <w:pPr>
              <w:spacing w:after="0" w:line="240" w:lineRule="auto"/>
              <w:ind w:left="72" w:right="-108"/>
              <w:rPr>
                <w:rFonts w:ascii="Times New Roman" w:eastAsia="Calibri"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Физика</w:t>
            </w:r>
          </w:p>
        </w:tc>
        <w:tc>
          <w:tcPr>
            <w:tcW w:w="1418"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left="-108" w:right="-108"/>
              <w:jc w:val="center"/>
              <w:rPr>
                <w:rFonts w:ascii="Times New Roman" w:eastAsia="Calibri"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F1264B" w:rsidRPr="00D90DAF" w:rsidRDefault="00F1264B" w:rsidP="003C193F">
            <w:pPr>
              <w:spacing w:after="0" w:line="240" w:lineRule="auto"/>
              <w:ind w:left="-124" w:right="-92"/>
              <w:jc w:val="center"/>
              <w:rPr>
                <w:rFonts w:ascii="Times New Roman" w:eastAsia="Calibri" w:hAnsi="Times New Roman" w:cs="Times New Roman"/>
                <w:sz w:val="28"/>
                <w:szCs w:val="28"/>
              </w:rPr>
            </w:pPr>
          </w:p>
        </w:tc>
        <w:tc>
          <w:tcPr>
            <w:tcW w:w="1520"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9"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r>
      <w:tr w:rsidR="00F1264B" w:rsidRPr="00D90DAF" w:rsidTr="003C193F">
        <w:tc>
          <w:tcPr>
            <w:tcW w:w="2493" w:type="dxa"/>
            <w:vMerge w:val="restart"/>
            <w:shd w:val="clear" w:color="auto" w:fill="auto"/>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 xml:space="preserve">Искусство </w:t>
            </w:r>
          </w:p>
        </w:tc>
        <w:tc>
          <w:tcPr>
            <w:tcW w:w="396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Музыка</w:t>
            </w:r>
          </w:p>
        </w:tc>
        <w:tc>
          <w:tcPr>
            <w:tcW w:w="141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r>
      <w:tr w:rsidR="00F1264B" w:rsidRPr="00D90DAF" w:rsidTr="003C193F">
        <w:tc>
          <w:tcPr>
            <w:tcW w:w="2493" w:type="dxa"/>
            <w:vMerge/>
            <w:shd w:val="clear" w:color="auto" w:fill="auto"/>
          </w:tcPr>
          <w:p w:rsidR="00F1264B" w:rsidRPr="00D90DAF" w:rsidRDefault="00F1264B" w:rsidP="003C193F">
            <w:pPr>
              <w:spacing w:after="0" w:line="240" w:lineRule="auto"/>
              <w:ind w:left="72" w:right="-108"/>
              <w:rPr>
                <w:rFonts w:ascii="Times New Roman" w:eastAsia="Calibri"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Изобразительное искусство + труд</w:t>
            </w:r>
          </w:p>
        </w:tc>
        <w:tc>
          <w:tcPr>
            <w:tcW w:w="141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r>
      <w:tr w:rsidR="00F1264B" w:rsidRPr="00D90DAF" w:rsidTr="003C193F">
        <w:tc>
          <w:tcPr>
            <w:tcW w:w="2493" w:type="dxa"/>
            <w:shd w:val="clear" w:color="auto" w:fill="auto"/>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Физическая культура и ОБЖ</w:t>
            </w:r>
          </w:p>
        </w:tc>
        <w:tc>
          <w:tcPr>
            <w:tcW w:w="396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Физическая культура</w:t>
            </w:r>
          </w:p>
        </w:tc>
        <w:tc>
          <w:tcPr>
            <w:tcW w:w="141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c>
          <w:tcPr>
            <w:tcW w:w="1520"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3</w:t>
            </w:r>
          </w:p>
        </w:tc>
      </w:tr>
      <w:tr w:rsidR="00D31E06" w:rsidRPr="00D90DAF" w:rsidTr="003C193F">
        <w:tc>
          <w:tcPr>
            <w:tcW w:w="2493" w:type="dxa"/>
            <w:shd w:val="clear" w:color="auto" w:fill="auto"/>
          </w:tcPr>
          <w:p w:rsidR="00D31E06" w:rsidRPr="00D90DAF" w:rsidRDefault="00D31E06" w:rsidP="003C193F">
            <w:pPr>
              <w:spacing w:after="0" w:line="240" w:lineRule="auto"/>
              <w:ind w:left="72" w:right="-108"/>
              <w:rPr>
                <w:rFonts w:ascii="Times New Roman" w:eastAsia="Calibri"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D31E06" w:rsidRPr="00D31E06" w:rsidRDefault="00D31E06" w:rsidP="003C193F">
            <w:pPr>
              <w:spacing w:after="0" w:line="240" w:lineRule="auto"/>
              <w:ind w:left="72" w:right="-108"/>
              <w:rPr>
                <w:rFonts w:ascii="Times New Roman" w:eastAsia="Calibri" w:hAnsi="Times New Roman" w:cs="Times New Roman"/>
                <w:sz w:val="28"/>
                <w:szCs w:val="28"/>
              </w:rPr>
            </w:pPr>
            <w:r>
              <w:rPr>
                <w:rFonts w:ascii="Times New Roman" w:eastAsia="Calibri" w:hAnsi="Times New Roman" w:cs="Times New Roman"/>
                <w:sz w:val="28"/>
                <w:szCs w:val="28"/>
              </w:rPr>
              <w:t>ОНДКНР</w:t>
            </w:r>
          </w:p>
        </w:tc>
        <w:tc>
          <w:tcPr>
            <w:tcW w:w="1418" w:type="dxa"/>
            <w:tcBorders>
              <w:top w:val="single" w:sz="4" w:space="0" w:color="auto"/>
              <w:left w:val="single" w:sz="4" w:space="0" w:color="auto"/>
              <w:bottom w:val="single" w:sz="4" w:space="0" w:color="auto"/>
              <w:right w:val="single" w:sz="4" w:space="0" w:color="auto"/>
            </w:tcBorders>
            <w:hideMark/>
          </w:tcPr>
          <w:p w:rsidR="00D31E06" w:rsidRPr="00D90DAF" w:rsidRDefault="00D31E06" w:rsidP="003C193F">
            <w:pPr>
              <w:spacing w:after="0" w:line="240" w:lineRule="auto"/>
              <w:ind w:left="-108" w:right="-108"/>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D31E06" w:rsidRPr="00D90DAF" w:rsidRDefault="00D31E06" w:rsidP="003C193F">
            <w:pPr>
              <w:spacing w:after="0" w:line="240" w:lineRule="auto"/>
              <w:ind w:left="-124" w:right="-92"/>
              <w:jc w:val="center"/>
              <w:rPr>
                <w:rFonts w:ascii="Times New Roman" w:eastAsia="Calibri" w:hAnsi="Times New Roman" w:cs="Times New Roman"/>
                <w:sz w:val="28"/>
                <w:szCs w:val="28"/>
              </w:rPr>
            </w:pPr>
          </w:p>
        </w:tc>
        <w:tc>
          <w:tcPr>
            <w:tcW w:w="1520" w:type="dxa"/>
            <w:tcBorders>
              <w:top w:val="single" w:sz="4" w:space="0" w:color="auto"/>
              <w:left w:val="single" w:sz="4" w:space="0" w:color="auto"/>
              <w:bottom w:val="single" w:sz="4" w:space="0" w:color="auto"/>
              <w:right w:val="single" w:sz="4" w:space="0" w:color="auto"/>
            </w:tcBorders>
            <w:hideMark/>
          </w:tcPr>
          <w:p w:rsidR="00D31E06" w:rsidRPr="00D90DAF" w:rsidRDefault="00D31E06" w:rsidP="003C193F">
            <w:pPr>
              <w:spacing w:after="0" w:line="240" w:lineRule="auto"/>
              <w:ind w:left="-124" w:right="-108"/>
              <w:jc w:val="center"/>
              <w:rPr>
                <w:rFonts w:ascii="Times New Roman" w:eastAsia="Calibri" w:hAnsi="Times New Roman" w:cs="Times New Roman"/>
                <w:sz w:val="28"/>
                <w:szCs w:val="28"/>
              </w:rPr>
            </w:pPr>
          </w:p>
        </w:tc>
      </w:tr>
      <w:tr w:rsidR="00F1264B" w:rsidRPr="00D90DAF" w:rsidTr="003C193F">
        <w:tc>
          <w:tcPr>
            <w:tcW w:w="2493" w:type="dxa"/>
            <w:shd w:val="clear" w:color="auto" w:fill="auto"/>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Технология</w:t>
            </w:r>
          </w:p>
        </w:tc>
        <w:tc>
          <w:tcPr>
            <w:tcW w:w="396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Технология</w:t>
            </w:r>
          </w:p>
        </w:tc>
        <w:tc>
          <w:tcPr>
            <w:tcW w:w="141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r>
      <w:tr w:rsidR="00F1264B" w:rsidRPr="00D90DAF" w:rsidTr="003C193F">
        <w:tc>
          <w:tcPr>
            <w:tcW w:w="2493" w:type="dxa"/>
            <w:shd w:val="clear" w:color="auto" w:fill="auto"/>
          </w:tcPr>
          <w:p w:rsidR="00F1264B" w:rsidRPr="00D90DAF" w:rsidRDefault="00F1264B" w:rsidP="003C193F">
            <w:pPr>
              <w:keepNext/>
              <w:spacing w:after="0" w:line="240" w:lineRule="auto"/>
              <w:ind w:left="72" w:right="-108"/>
              <w:outlineLvl w:val="0"/>
              <w:rPr>
                <w:rFonts w:ascii="Times New Roman" w:eastAsia="Times New Roman" w:hAnsi="Times New Roman" w:cs="Times New Roman"/>
                <w:b/>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keepNext/>
              <w:spacing w:after="0" w:line="240" w:lineRule="auto"/>
              <w:ind w:left="72" w:right="-108"/>
              <w:outlineLvl w:val="0"/>
              <w:rPr>
                <w:rFonts w:ascii="Times New Roman" w:eastAsia="Times New Roman" w:hAnsi="Times New Roman" w:cs="Times New Roman"/>
                <w:b/>
                <w:sz w:val="28"/>
                <w:szCs w:val="28"/>
              </w:rPr>
            </w:pPr>
            <w:r w:rsidRPr="00D90DAF">
              <w:rPr>
                <w:rFonts w:ascii="Times New Roman" w:eastAsia="Times New Roman" w:hAnsi="Times New Roman" w:cs="Times New Roman"/>
                <w:b/>
                <w:sz w:val="28"/>
                <w:szCs w:val="28"/>
              </w:rPr>
              <w:t>ИТОГО:</w:t>
            </w:r>
          </w:p>
        </w:tc>
        <w:tc>
          <w:tcPr>
            <w:tcW w:w="141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Calibri" w:hAnsi="Times New Roman" w:cs="Times New Roman"/>
                <w:b/>
                <w:sz w:val="28"/>
                <w:szCs w:val="28"/>
              </w:rPr>
            </w:pPr>
            <w:r w:rsidRPr="00D90DAF">
              <w:rPr>
                <w:rFonts w:ascii="Times New Roman" w:eastAsia="Calibri" w:hAnsi="Times New Roman" w:cs="Times New Roman"/>
                <w:b/>
                <w:sz w:val="28"/>
                <w:szCs w:val="28"/>
              </w:rPr>
              <w:t>31</w:t>
            </w:r>
          </w:p>
        </w:tc>
        <w:tc>
          <w:tcPr>
            <w:tcW w:w="141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92"/>
              <w:jc w:val="center"/>
              <w:rPr>
                <w:rFonts w:ascii="Times New Roman" w:eastAsia="Calibri" w:hAnsi="Times New Roman" w:cs="Times New Roman"/>
                <w:b/>
                <w:sz w:val="28"/>
                <w:szCs w:val="28"/>
              </w:rPr>
            </w:pPr>
            <w:r w:rsidRPr="00D90DAF">
              <w:rPr>
                <w:rFonts w:ascii="Times New Roman" w:eastAsia="Calibri" w:hAnsi="Times New Roman" w:cs="Times New Roman"/>
                <w:b/>
                <w:sz w:val="28"/>
                <w:szCs w:val="28"/>
              </w:rPr>
              <w:t>32</w:t>
            </w:r>
          </w:p>
        </w:tc>
        <w:tc>
          <w:tcPr>
            <w:tcW w:w="1520"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108"/>
              <w:jc w:val="center"/>
              <w:rPr>
                <w:rFonts w:ascii="Times New Roman" w:eastAsia="Calibri" w:hAnsi="Times New Roman" w:cs="Times New Roman"/>
                <w:b/>
                <w:sz w:val="28"/>
                <w:szCs w:val="28"/>
              </w:rPr>
            </w:pPr>
            <w:r w:rsidRPr="00D90DAF">
              <w:rPr>
                <w:rFonts w:ascii="Times New Roman" w:eastAsia="Calibri" w:hAnsi="Times New Roman" w:cs="Times New Roman"/>
                <w:b/>
                <w:sz w:val="28"/>
                <w:szCs w:val="28"/>
              </w:rPr>
              <w:t>34</w:t>
            </w:r>
          </w:p>
        </w:tc>
      </w:tr>
      <w:tr w:rsidR="00F1264B" w:rsidRPr="00D90DAF" w:rsidTr="003C193F">
        <w:tc>
          <w:tcPr>
            <w:tcW w:w="6462" w:type="dxa"/>
            <w:gridSpan w:val="2"/>
            <w:tcBorders>
              <w:right w:val="single" w:sz="4" w:space="0" w:color="auto"/>
            </w:tcBorders>
            <w:shd w:val="clear" w:color="auto" w:fill="auto"/>
          </w:tcPr>
          <w:p w:rsidR="00F1264B" w:rsidRPr="00D90DAF" w:rsidRDefault="00F1264B" w:rsidP="003C193F">
            <w:pPr>
              <w:spacing w:after="0" w:line="240" w:lineRule="auto"/>
              <w:ind w:left="72" w:right="-108"/>
              <w:rPr>
                <w:rFonts w:ascii="Times New Roman" w:eastAsia="Calibri" w:hAnsi="Times New Roman" w:cs="Times New Roman"/>
                <w:b/>
                <w:sz w:val="28"/>
                <w:szCs w:val="28"/>
              </w:rPr>
            </w:pPr>
            <w:r w:rsidRPr="00D90DAF">
              <w:rPr>
                <w:rFonts w:ascii="Times New Roman" w:eastAsia="Calibri" w:hAnsi="Times New Roman" w:cs="Times New Roman"/>
                <w:b/>
                <w:sz w:val="28"/>
                <w:szCs w:val="28"/>
              </w:rPr>
              <w:t>Национально-региональный компонент и компонент образовательной организации</w:t>
            </w:r>
          </w:p>
        </w:tc>
        <w:tc>
          <w:tcPr>
            <w:tcW w:w="141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r>
      <w:tr w:rsidR="00F1264B" w:rsidRPr="00D90DAF" w:rsidTr="003C193F">
        <w:tc>
          <w:tcPr>
            <w:tcW w:w="2493" w:type="dxa"/>
            <w:shd w:val="clear" w:color="auto" w:fill="auto"/>
          </w:tcPr>
          <w:p w:rsidR="00F1264B" w:rsidRPr="00D90DAF" w:rsidRDefault="00F1264B" w:rsidP="003C193F">
            <w:pPr>
              <w:spacing w:after="0" w:line="240" w:lineRule="auto"/>
              <w:ind w:left="72" w:right="-108"/>
              <w:rPr>
                <w:rFonts w:ascii="Times New Roman" w:eastAsia="Calibri"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Calibri" w:hAnsi="Times New Roman" w:cs="Times New Roman"/>
                <w:b/>
                <w:sz w:val="28"/>
                <w:szCs w:val="28"/>
              </w:rPr>
            </w:pPr>
            <w:r w:rsidRPr="00D90DAF">
              <w:rPr>
                <w:rFonts w:ascii="Times New Roman" w:eastAsia="Calibri" w:hAnsi="Times New Roman" w:cs="Times New Roman"/>
                <w:b/>
                <w:sz w:val="28"/>
                <w:szCs w:val="28"/>
              </w:rPr>
              <w:t>ИТОГО:</w:t>
            </w:r>
          </w:p>
        </w:tc>
        <w:tc>
          <w:tcPr>
            <w:tcW w:w="141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92"/>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108"/>
              <w:jc w:val="center"/>
              <w:rPr>
                <w:rFonts w:ascii="Times New Roman" w:eastAsia="Calibri" w:hAnsi="Times New Roman" w:cs="Times New Roman"/>
                <w:sz w:val="28"/>
                <w:szCs w:val="28"/>
              </w:rPr>
            </w:pPr>
            <w:r w:rsidRPr="00D90DAF">
              <w:rPr>
                <w:rFonts w:ascii="Times New Roman" w:eastAsia="Calibri" w:hAnsi="Times New Roman" w:cs="Times New Roman"/>
                <w:sz w:val="28"/>
                <w:szCs w:val="28"/>
              </w:rPr>
              <w:t>1</w:t>
            </w:r>
          </w:p>
        </w:tc>
      </w:tr>
      <w:tr w:rsidR="00F1264B" w:rsidRPr="00D90DAF" w:rsidTr="003C193F">
        <w:tc>
          <w:tcPr>
            <w:tcW w:w="2493" w:type="dxa"/>
            <w:shd w:val="clear" w:color="auto" w:fill="auto"/>
          </w:tcPr>
          <w:p w:rsidR="00F1264B" w:rsidRPr="00D90DAF" w:rsidRDefault="00F1264B" w:rsidP="003C193F">
            <w:pPr>
              <w:spacing w:after="0" w:line="240" w:lineRule="auto"/>
              <w:ind w:left="72" w:right="-108"/>
              <w:rPr>
                <w:rFonts w:ascii="Times New Roman" w:eastAsia="Calibri" w:hAnsi="Times New Roman" w:cs="Times New Roman"/>
                <w:b/>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72" w:right="-108"/>
              <w:rPr>
                <w:rFonts w:ascii="Times New Roman" w:eastAsia="Calibri" w:hAnsi="Times New Roman" w:cs="Times New Roman"/>
                <w:sz w:val="28"/>
                <w:szCs w:val="28"/>
              </w:rPr>
            </w:pPr>
            <w:r w:rsidRPr="00D90DAF">
              <w:rPr>
                <w:rFonts w:ascii="Times New Roman" w:eastAsia="Calibri" w:hAnsi="Times New Roman" w:cs="Times New Roman"/>
                <w:sz w:val="28"/>
                <w:szCs w:val="28"/>
              </w:rPr>
              <w:t>Предельно допустимая  аудиторная  учебная нагрузка при 6-дневной учебной неделе (требования СанПиН)</w:t>
            </w:r>
          </w:p>
        </w:tc>
        <w:tc>
          <w:tcPr>
            <w:tcW w:w="1418"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108"/>
              <w:jc w:val="center"/>
              <w:rPr>
                <w:rFonts w:ascii="Times New Roman" w:eastAsia="Calibri" w:hAnsi="Times New Roman" w:cs="Times New Roman"/>
                <w:b/>
                <w:sz w:val="28"/>
                <w:szCs w:val="28"/>
              </w:rPr>
            </w:pPr>
            <w:r w:rsidRPr="00D90DAF">
              <w:rPr>
                <w:rFonts w:ascii="Times New Roman" w:eastAsia="Calibri" w:hAnsi="Times New Roman" w:cs="Times New Roman"/>
                <w:b/>
                <w:sz w:val="28"/>
                <w:szCs w:val="28"/>
              </w:rPr>
              <w:t>32</w:t>
            </w:r>
          </w:p>
        </w:tc>
        <w:tc>
          <w:tcPr>
            <w:tcW w:w="1417"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08" w:right="-92"/>
              <w:jc w:val="center"/>
              <w:rPr>
                <w:rFonts w:ascii="Times New Roman" w:eastAsia="Calibri" w:hAnsi="Times New Roman" w:cs="Times New Roman"/>
                <w:b/>
                <w:sz w:val="28"/>
                <w:szCs w:val="28"/>
              </w:rPr>
            </w:pPr>
            <w:r w:rsidRPr="00D90DAF">
              <w:rPr>
                <w:rFonts w:ascii="Times New Roman" w:eastAsia="Calibri" w:hAnsi="Times New Roman" w:cs="Times New Roman"/>
                <w:b/>
                <w:sz w:val="28"/>
                <w:szCs w:val="28"/>
              </w:rPr>
              <w:t>33</w:t>
            </w:r>
          </w:p>
        </w:tc>
        <w:tc>
          <w:tcPr>
            <w:tcW w:w="1520" w:type="dxa"/>
            <w:tcBorders>
              <w:top w:val="single" w:sz="4" w:space="0" w:color="auto"/>
              <w:left w:val="single" w:sz="4" w:space="0" w:color="auto"/>
              <w:bottom w:val="single" w:sz="4" w:space="0" w:color="auto"/>
              <w:right w:val="single" w:sz="4" w:space="0" w:color="auto"/>
            </w:tcBorders>
            <w:hideMark/>
          </w:tcPr>
          <w:p w:rsidR="00F1264B" w:rsidRPr="00D90DAF" w:rsidRDefault="00F1264B" w:rsidP="003C193F">
            <w:pPr>
              <w:spacing w:after="0" w:line="240" w:lineRule="auto"/>
              <w:ind w:left="-124" w:right="-108"/>
              <w:jc w:val="center"/>
              <w:rPr>
                <w:rFonts w:ascii="Times New Roman" w:eastAsia="Calibri" w:hAnsi="Times New Roman" w:cs="Times New Roman"/>
                <w:b/>
                <w:sz w:val="28"/>
                <w:szCs w:val="28"/>
              </w:rPr>
            </w:pPr>
            <w:r w:rsidRPr="00D90DAF">
              <w:rPr>
                <w:rFonts w:ascii="Times New Roman" w:eastAsia="Calibri" w:hAnsi="Times New Roman" w:cs="Times New Roman"/>
                <w:b/>
                <w:sz w:val="28"/>
                <w:szCs w:val="28"/>
              </w:rPr>
              <w:t>35</w:t>
            </w:r>
          </w:p>
        </w:tc>
      </w:tr>
    </w:tbl>
    <w:p w:rsidR="00127863" w:rsidRDefault="00127863"/>
    <w:p w:rsidR="003C193F" w:rsidRDefault="003C193F"/>
    <w:p w:rsidR="003C193F" w:rsidRDefault="003C193F"/>
    <w:p w:rsidR="003C193F" w:rsidRDefault="003C193F"/>
    <w:p w:rsidR="003C193F" w:rsidRDefault="003C193F"/>
    <w:p w:rsidR="003C193F" w:rsidRDefault="003C193F"/>
    <w:p w:rsidR="003C193F" w:rsidRPr="00724DFD" w:rsidRDefault="003C193F" w:rsidP="003C193F">
      <w:pPr>
        <w:spacing w:after="0" w:line="240" w:lineRule="auto"/>
        <w:jc w:val="center"/>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 xml:space="preserve">Учебный план с родным (нерусским) языком обучения (вариант 1) </w:t>
      </w:r>
    </w:p>
    <w:p w:rsidR="003C193F" w:rsidRPr="00724DFD" w:rsidRDefault="003C193F" w:rsidP="003C193F">
      <w:pPr>
        <w:spacing w:after="0" w:line="240" w:lineRule="auto"/>
        <w:jc w:val="center"/>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 xml:space="preserve">для образовательных организаций  Республики Дагестан, реализующих программы основного общего образования, </w:t>
      </w:r>
    </w:p>
    <w:p w:rsidR="003C193F" w:rsidRPr="00724DFD" w:rsidRDefault="003C193F" w:rsidP="003C193F">
      <w:pPr>
        <w:spacing w:after="0" w:line="240" w:lineRule="auto"/>
        <w:jc w:val="center"/>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на 201</w:t>
      </w:r>
      <w:r w:rsidR="00615A09">
        <w:rPr>
          <w:rFonts w:ascii="Times New Roman" w:eastAsia="Times New Roman" w:hAnsi="Times New Roman" w:cs="Times New Roman"/>
          <w:b/>
          <w:sz w:val="24"/>
          <w:szCs w:val="24"/>
        </w:rPr>
        <w:t>8</w:t>
      </w:r>
      <w:r w:rsidRPr="00724DFD">
        <w:rPr>
          <w:rFonts w:ascii="Times New Roman" w:eastAsia="Times New Roman" w:hAnsi="Times New Roman" w:cs="Times New Roman"/>
          <w:b/>
          <w:sz w:val="24"/>
          <w:szCs w:val="24"/>
        </w:rPr>
        <w:t>/201</w:t>
      </w:r>
      <w:r w:rsidR="00615A09">
        <w:rPr>
          <w:rFonts w:ascii="Times New Roman" w:eastAsia="Times New Roman" w:hAnsi="Times New Roman" w:cs="Times New Roman"/>
          <w:b/>
          <w:sz w:val="24"/>
          <w:szCs w:val="24"/>
        </w:rPr>
        <w:t>9</w:t>
      </w:r>
      <w:r w:rsidRPr="00724DFD">
        <w:rPr>
          <w:rFonts w:ascii="Times New Roman" w:eastAsia="Times New Roman" w:hAnsi="Times New Roman" w:cs="Times New Roman"/>
          <w:b/>
          <w:sz w:val="24"/>
          <w:szCs w:val="24"/>
        </w:rPr>
        <w:t xml:space="preserve"> учебный год</w:t>
      </w:r>
    </w:p>
    <w:p w:rsidR="003C193F" w:rsidRPr="00724DFD" w:rsidRDefault="003C193F" w:rsidP="003C193F">
      <w:pPr>
        <w:spacing w:after="0" w:line="240" w:lineRule="auto"/>
        <w:jc w:val="center"/>
        <w:rPr>
          <w:rFonts w:ascii="Times New Roman" w:eastAsia="Times New Roman" w:hAnsi="Times New Roman" w:cs="Times New Roman"/>
          <w:sz w:val="24"/>
          <w:szCs w:val="24"/>
        </w:rPr>
      </w:pPr>
    </w:p>
    <w:tbl>
      <w:tblPr>
        <w:tblW w:w="10817" w:type="dxa"/>
        <w:tblInd w:w="-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92"/>
        <w:gridCol w:w="4679"/>
        <w:gridCol w:w="1984"/>
        <w:gridCol w:w="1662"/>
      </w:tblGrid>
      <w:tr w:rsidR="003C193F" w:rsidRPr="00724DFD" w:rsidTr="003C193F">
        <w:tc>
          <w:tcPr>
            <w:tcW w:w="2492" w:type="dxa"/>
            <w:vMerge w:val="restart"/>
            <w:shd w:val="clear" w:color="auto" w:fill="auto"/>
          </w:tcPr>
          <w:p w:rsidR="003C193F" w:rsidRPr="00724DFD" w:rsidRDefault="003C193F" w:rsidP="003C193F">
            <w:pPr>
              <w:spacing w:after="0" w:line="240" w:lineRule="auto"/>
              <w:rPr>
                <w:rFonts w:ascii="Times New Roman" w:eastAsia="Times New Roman" w:hAnsi="Times New Roman" w:cs="Times New Roman"/>
                <w:sz w:val="24"/>
                <w:szCs w:val="24"/>
              </w:rPr>
            </w:pPr>
          </w:p>
        </w:tc>
        <w:tc>
          <w:tcPr>
            <w:tcW w:w="4679" w:type="dxa"/>
            <w:vMerge w:val="restart"/>
            <w:tcBorders>
              <w:top w:val="single" w:sz="4" w:space="0" w:color="auto"/>
              <w:left w:val="single" w:sz="4" w:space="0" w:color="auto"/>
              <w:right w:val="single" w:sz="4" w:space="0" w:color="auto"/>
            </w:tcBorders>
          </w:tcPr>
          <w:p w:rsidR="003C193F" w:rsidRPr="00724DFD" w:rsidRDefault="00F1124A" w:rsidP="003C193F">
            <w:pPr>
              <w:spacing w:after="0" w:line="240" w:lineRule="auto"/>
              <w:rPr>
                <w:rFonts w:ascii="Times New Roman" w:eastAsia="Times New Roman" w:hAnsi="Times New Roman" w:cs="Times New Roman"/>
                <w:b/>
                <w:sz w:val="24"/>
                <w:szCs w:val="24"/>
              </w:rPr>
            </w:pPr>
            <w:r w:rsidRPr="00F1124A">
              <w:rPr>
                <w:rFonts w:ascii="Times New Roman" w:eastAsia="Times New Roman" w:hAnsi="Times New Roman" w:cs="Times New Roman"/>
                <w:noProof/>
                <w:sz w:val="24"/>
                <w:szCs w:val="24"/>
              </w:rPr>
              <w:pict>
                <v:line id="Прямая соединительная линия 2" o:spid="_x0000_s1028" style="position:absolute;flip:y;z-index:251664384;visibility:visible;mso-position-horizontal-relative:text;mso-position-vertical-relative:text" from="-.15pt,3.4pt" to="226.65pt,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c2WgIAAGcEAAAOAAAAZHJzL2Uyb0RvYy54bWysVM1uEzEQviPxDtbe0/3pNmxW3VQom3Ap&#10;UKmFu7P2Zi28tmW72UQIiXJG6iPwChxAqlTgGTZvxNhJQwsXhMjBGXtmPn8z83mPT1YtR0uqDZOi&#10;COKDKEBUVJIwsSiCVxezQRYgY7EgmEtBi2BNTXAyfvzouFM5TWQjOaEaAYgweaeKoLFW5WFoqoa2&#10;2BxIRQU4a6lbbGGrFyHRuAP0lodJFA3DTmqitKyoMXBabp3B2OPXNa3sy7o21CJeBMDN+lX7de7W&#10;cHyM84XGqmHVjgb+BxYtZgIu3UOV2GJ0qdkfUC2rtDSytgeVbENZ16yivgaoJo5+q+a8wYr6WqA5&#10;Ru3bZP4fbPVieaYRI0WQBEjgFkbUf9q831z33/rPm2u0uep/9F/7L/1N/72/2XwA+3bzEWzn7G93&#10;x9cocZ3slMkBcCLOtOtFtRLn6lRWbwwSctJgsaC+oou1gmtilxE+SHEbo4DPvHsuCcTgSyt9W1e1&#10;blHNmXrtEh04tA6t/BzX+znSlUUVHCZZFh0OYdwV+LJRGmV+0CHOHY7LVtrYZ1S2yBlFwJlwfcY5&#10;Xp4a63j9CnHHQs4Y514rXKCuCEZHyZFPMJIz4pwuzOjFfMI1WmKnNv/zRYLnfpiWl4J4sIZiMt3Z&#10;FjO+teFyLhwe1AN0dtZWTm9H0WiaTbN0kCbD6SCNynLwdDZJB8NZ/OSoPCwnkzJ+56jFad4wQqhw&#10;7O6kHad/J53dI9uKci/ufRvCh+i+X0D27t+T9qN109zqYi7J+kzfjRzU7IN3L889l/t7sO9/H8Y/&#10;AQAA//8DAFBLAwQUAAYACAAAACEANcqxqdsAAAAHAQAADwAAAGRycy9kb3ducmV2LnhtbEyOwU7D&#10;MBBE70j8g7VI3FqHpoQS4lQVAi5IlSgpZydekgh7HcVuGv6e5QTH0TzNvGI7OysmHEPvScHNMgGB&#10;1HjTU6ugen9ebECEqMlo6wkVfGOAbXl5Uejc+DO94XSIreARCrlW0MU45FKGpkOnw9IPSNx9+tHp&#10;yHFspRn1mcedlaskyaTTPfFDpwd87LD5Opycgt3H61O6n2rnrblvq6NxVfKyUur6at49gIg4xz8Y&#10;fvVZHUp2qv2JTBBWwSJlUEHG/tyub1PONWPruwxkWcj//uUPAAAA//8DAFBLAQItABQABgAIAAAA&#10;IQC2gziS/gAAAOEBAAATAAAAAAAAAAAAAAAAAAAAAABbQ29udGVudF9UeXBlc10ueG1sUEsBAi0A&#10;FAAGAAgAAAAhADj9If/WAAAAlAEAAAsAAAAAAAAAAAAAAAAALwEAAF9yZWxzLy5yZWxzUEsBAi0A&#10;FAAGAAgAAAAhAKillzZaAgAAZwQAAA4AAAAAAAAAAAAAAAAALgIAAGRycy9lMm9Eb2MueG1sUEsB&#10;Ai0AFAAGAAgAAAAhADXKsanbAAAABwEAAA8AAAAAAAAAAAAAAAAAtAQAAGRycy9kb3ducmV2Lnht&#10;bFBLBQYAAAAABAAEAPMAAAC8BQAAAAA=&#10;"/>
              </w:pict>
            </w:r>
            <w:r w:rsidR="003C193F" w:rsidRPr="00724DFD">
              <w:rPr>
                <w:rFonts w:ascii="Times New Roman" w:eastAsia="Calibri" w:hAnsi="Times New Roman" w:cs="Times New Roman"/>
                <w:b/>
                <w:sz w:val="24"/>
                <w:szCs w:val="24"/>
              </w:rPr>
              <w:t>Предметы</w:t>
            </w:r>
          </w:p>
          <w:p w:rsidR="003C193F" w:rsidRPr="00724DFD" w:rsidRDefault="003C193F" w:rsidP="003C193F">
            <w:pPr>
              <w:spacing w:after="0" w:line="240" w:lineRule="auto"/>
              <w:jc w:val="center"/>
              <w:rPr>
                <w:rFonts w:ascii="Times New Roman" w:eastAsia="Calibri" w:hAnsi="Times New Roman" w:cs="Times New Roman"/>
                <w:b/>
                <w:sz w:val="24"/>
                <w:szCs w:val="24"/>
              </w:rPr>
            </w:pPr>
          </w:p>
          <w:p w:rsidR="003C193F" w:rsidRPr="00724DFD" w:rsidRDefault="003C193F" w:rsidP="003C193F">
            <w:pPr>
              <w:spacing w:after="0" w:line="240" w:lineRule="auto"/>
              <w:jc w:val="right"/>
              <w:rPr>
                <w:rFonts w:ascii="Times New Roman" w:eastAsia="Calibri" w:hAnsi="Times New Roman" w:cs="Times New Roman"/>
                <w:b/>
                <w:sz w:val="24"/>
                <w:szCs w:val="24"/>
              </w:rPr>
            </w:pPr>
            <w:r w:rsidRPr="00724DFD">
              <w:rPr>
                <w:rFonts w:ascii="Times New Roman" w:eastAsia="Calibri" w:hAnsi="Times New Roman" w:cs="Times New Roman"/>
                <w:b/>
                <w:sz w:val="24"/>
                <w:szCs w:val="24"/>
              </w:rPr>
              <w:t>Классы</w:t>
            </w:r>
          </w:p>
          <w:p w:rsidR="003C193F" w:rsidRPr="00724DFD" w:rsidRDefault="003C193F" w:rsidP="003C193F">
            <w:pPr>
              <w:spacing w:after="0" w:line="240" w:lineRule="auto"/>
              <w:jc w:val="center"/>
              <w:rPr>
                <w:rFonts w:ascii="Times New Roman" w:eastAsia="Calibri" w:hAnsi="Times New Roman" w:cs="Times New Roman"/>
                <w:b/>
                <w:sz w:val="24"/>
                <w:szCs w:val="24"/>
              </w:rPr>
            </w:pPr>
          </w:p>
        </w:tc>
        <w:tc>
          <w:tcPr>
            <w:tcW w:w="3646" w:type="dxa"/>
            <w:gridSpan w:val="2"/>
            <w:tcBorders>
              <w:top w:val="single" w:sz="4" w:space="0" w:color="auto"/>
              <w:left w:val="single" w:sz="4" w:space="0" w:color="auto"/>
              <w:bottom w:val="single" w:sz="4" w:space="0" w:color="auto"/>
              <w:right w:val="single" w:sz="4" w:space="0" w:color="auto"/>
            </w:tcBorders>
          </w:tcPr>
          <w:p w:rsidR="003C193F" w:rsidRPr="00724DFD" w:rsidRDefault="003C193F" w:rsidP="003C193F">
            <w:pPr>
              <w:spacing w:after="0" w:line="240" w:lineRule="auto"/>
              <w:ind w:left="-2626" w:right="-108"/>
              <w:jc w:val="center"/>
              <w:rPr>
                <w:rFonts w:ascii="Times New Roman" w:eastAsia="Times New Roman" w:hAnsi="Times New Roman" w:cs="Times New Roman"/>
                <w:b/>
                <w:sz w:val="24"/>
                <w:szCs w:val="24"/>
              </w:rPr>
            </w:pPr>
          </w:p>
          <w:p w:rsidR="003C193F" w:rsidRPr="00724DFD" w:rsidRDefault="003C193F" w:rsidP="003C193F">
            <w:pPr>
              <w:spacing w:after="0" w:line="240" w:lineRule="auto"/>
              <w:ind w:left="-108" w:right="-108"/>
              <w:jc w:val="center"/>
              <w:rPr>
                <w:rFonts w:ascii="Times New Roman" w:eastAsia="Calibri" w:hAnsi="Times New Roman" w:cs="Times New Roman"/>
                <w:b/>
                <w:sz w:val="24"/>
                <w:szCs w:val="24"/>
              </w:rPr>
            </w:pPr>
            <w:r w:rsidRPr="00724DFD">
              <w:rPr>
                <w:rFonts w:ascii="Times New Roman" w:eastAsia="Calibri" w:hAnsi="Times New Roman" w:cs="Times New Roman"/>
                <w:b/>
                <w:sz w:val="24"/>
                <w:szCs w:val="24"/>
              </w:rPr>
              <w:t>Количество часов в неделю</w:t>
            </w:r>
          </w:p>
          <w:p w:rsidR="003C193F" w:rsidRPr="00724DFD" w:rsidRDefault="003C193F" w:rsidP="003C193F">
            <w:pPr>
              <w:spacing w:after="0" w:line="240" w:lineRule="auto"/>
              <w:ind w:left="-108" w:right="-108"/>
              <w:jc w:val="center"/>
              <w:rPr>
                <w:rFonts w:ascii="Times New Roman" w:eastAsia="Calibri" w:hAnsi="Times New Roman" w:cs="Times New Roman"/>
                <w:b/>
                <w:sz w:val="24"/>
                <w:szCs w:val="24"/>
              </w:rPr>
            </w:pPr>
          </w:p>
          <w:p w:rsidR="003C193F" w:rsidRPr="00724DFD" w:rsidRDefault="003C193F" w:rsidP="003C193F">
            <w:pPr>
              <w:spacing w:after="0" w:line="240" w:lineRule="auto"/>
              <w:ind w:left="-108" w:right="-108"/>
              <w:jc w:val="center"/>
              <w:rPr>
                <w:rFonts w:ascii="Times New Roman" w:eastAsia="Calibri" w:hAnsi="Times New Roman" w:cs="Times New Roman"/>
                <w:b/>
                <w:sz w:val="24"/>
                <w:szCs w:val="24"/>
              </w:rPr>
            </w:pPr>
          </w:p>
        </w:tc>
      </w:tr>
      <w:tr w:rsidR="003C193F" w:rsidRPr="00724DFD" w:rsidTr="003C193F">
        <w:tc>
          <w:tcPr>
            <w:tcW w:w="2492" w:type="dxa"/>
            <w:vMerge/>
            <w:shd w:val="clear" w:color="auto" w:fill="auto"/>
          </w:tcPr>
          <w:p w:rsidR="003C193F" w:rsidRPr="00724DFD" w:rsidRDefault="003C193F" w:rsidP="003C193F">
            <w:pPr>
              <w:spacing w:after="0" w:line="240" w:lineRule="auto"/>
              <w:rPr>
                <w:rFonts w:ascii="Times New Roman" w:eastAsia="Calibri" w:hAnsi="Times New Roman" w:cs="Times New Roman"/>
                <w:b/>
                <w:sz w:val="24"/>
                <w:szCs w:val="24"/>
              </w:rPr>
            </w:pPr>
          </w:p>
        </w:tc>
        <w:tc>
          <w:tcPr>
            <w:tcW w:w="4679" w:type="dxa"/>
            <w:vMerge/>
            <w:tcBorders>
              <w:left w:val="single" w:sz="4" w:space="0" w:color="auto"/>
              <w:bottom w:val="single" w:sz="4" w:space="0" w:color="auto"/>
              <w:right w:val="single" w:sz="4" w:space="0" w:color="auto"/>
            </w:tcBorders>
            <w:hideMark/>
          </w:tcPr>
          <w:p w:rsidR="003C193F" w:rsidRPr="00724DFD" w:rsidRDefault="003C193F" w:rsidP="003C193F">
            <w:pPr>
              <w:spacing w:after="0" w:line="240" w:lineRule="auto"/>
              <w:jc w:val="center"/>
              <w:rPr>
                <w:rFonts w:ascii="Times New Roman" w:eastAsia="Calibri" w:hAnsi="Times New Roman" w:cs="Times New Roman"/>
                <w:b/>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Calibri" w:hAnsi="Times New Roman" w:cs="Times New Roman"/>
                <w:b/>
                <w:sz w:val="24"/>
                <w:szCs w:val="24"/>
              </w:rPr>
            </w:pPr>
            <w:r w:rsidRPr="00724DFD">
              <w:rPr>
                <w:rFonts w:ascii="Times New Roman" w:eastAsia="Calibri" w:hAnsi="Times New Roman" w:cs="Times New Roman"/>
                <w:b/>
                <w:sz w:val="24"/>
                <w:szCs w:val="24"/>
                <w:lang w:val="en-US"/>
              </w:rPr>
              <w:t>VIII</w:t>
            </w:r>
          </w:p>
        </w:tc>
        <w:tc>
          <w:tcPr>
            <w:tcW w:w="1662"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4" w:right="-108"/>
              <w:jc w:val="center"/>
              <w:rPr>
                <w:rFonts w:ascii="Times New Roman" w:eastAsia="Calibri" w:hAnsi="Times New Roman" w:cs="Times New Roman"/>
                <w:b/>
                <w:sz w:val="24"/>
                <w:szCs w:val="24"/>
                <w:lang w:val="en-US"/>
              </w:rPr>
            </w:pPr>
            <w:r w:rsidRPr="00724DFD">
              <w:rPr>
                <w:rFonts w:ascii="Times New Roman" w:eastAsia="Calibri" w:hAnsi="Times New Roman" w:cs="Times New Roman"/>
                <w:b/>
                <w:sz w:val="24"/>
                <w:szCs w:val="24"/>
                <w:lang w:val="en-US"/>
              </w:rPr>
              <w:t>IX</w:t>
            </w:r>
          </w:p>
        </w:tc>
      </w:tr>
      <w:tr w:rsidR="003C193F" w:rsidRPr="00724DFD" w:rsidTr="003C193F">
        <w:tc>
          <w:tcPr>
            <w:tcW w:w="2492" w:type="dxa"/>
            <w:vMerge w:val="restart"/>
            <w:shd w:val="clear" w:color="auto" w:fill="auto"/>
          </w:tcPr>
          <w:p w:rsidR="003C193F" w:rsidRPr="00724DFD" w:rsidRDefault="003C193F" w:rsidP="003C193F">
            <w:pPr>
              <w:spacing w:after="0" w:line="240" w:lineRule="auto"/>
              <w:jc w:val="both"/>
              <w:rPr>
                <w:rFonts w:ascii="Times New Roman" w:eastAsia="Calibri" w:hAnsi="Times New Roman" w:cs="Times New Roman"/>
                <w:sz w:val="24"/>
                <w:szCs w:val="24"/>
              </w:rPr>
            </w:pPr>
            <w:r w:rsidRPr="00724DFD">
              <w:rPr>
                <w:rFonts w:ascii="Times New Roman" w:eastAsia="Calibri" w:hAnsi="Times New Roman" w:cs="Times New Roman"/>
                <w:sz w:val="24"/>
                <w:szCs w:val="24"/>
              </w:rPr>
              <w:t>Филология</w:t>
            </w: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jc w:val="both"/>
              <w:rPr>
                <w:rFonts w:ascii="Times New Roman" w:eastAsia="Calibri" w:hAnsi="Times New Roman" w:cs="Times New Roman"/>
                <w:sz w:val="24"/>
                <w:szCs w:val="24"/>
              </w:rPr>
            </w:pPr>
            <w:r w:rsidRPr="00724DFD">
              <w:rPr>
                <w:rFonts w:ascii="Times New Roman" w:eastAsia="Calibri" w:hAnsi="Times New Roman" w:cs="Times New Roman"/>
                <w:sz w:val="24"/>
                <w:szCs w:val="24"/>
              </w:rPr>
              <w:t xml:space="preserve"> Русский язык</w:t>
            </w:r>
          </w:p>
        </w:tc>
        <w:tc>
          <w:tcPr>
            <w:tcW w:w="1984"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3</w:t>
            </w:r>
          </w:p>
        </w:tc>
        <w:tc>
          <w:tcPr>
            <w:tcW w:w="1662"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4"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3</w:t>
            </w:r>
          </w:p>
        </w:tc>
      </w:tr>
      <w:tr w:rsidR="003C193F" w:rsidRPr="00724DFD" w:rsidTr="003C193F">
        <w:tc>
          <w:tcPr>
            <w:tcW w:w="2492" w:type="dxa"/>
            <w:vMerge/>
            <w:shd w:val="clear" w:color="auto" w:fill="auto"/>
          </w:tcPr>
          <w:p w:rsidR="003C193F" w:rsidRPr="00724DFD" w:rsidRDefault="003C193F" w:rsidP="003C193F">
            <w:pPr>
              <w:spacing w:after="0" w:line="240" w:lineRule="auto"/>
              <w:ind w:left="72" w:right="-108"/>
              <w:rPr>
                <w:rFonts w:ascii="Times New Roman" w:eastAsia="Calibri"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Русская литература</w:t>
            </w:r>
          </w:p>
        </w:tc>
        <w:tc>
          <w:tcPr>
            <w:tcW w:w="1984"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3</w:t>
            </w:r>
          </w:p>
        </w:tc>
        <w:tc>
          <w:tcPr>
            <w:tcW w:w="1662"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4"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3</w:t>
            </w:r>
          </w:p>
        </w:tc>
      </w:tr>
      <w:tr w:rsidR="003C193F" w:rsidRPr="00724DFD" w:rsidTr="003C193F">
        <w:trPr>
          <w:trHeight w:val="360"/>
        </w:trPr>
        <w:tc>
          <w:tcPr>
            <w:tcW w:w="2492" w:type="dxa"/>
            <w:vMerge w:val="restart"/>
            <w:shd w:val="clear" w:color="auto" w:fill="auto"/>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 xml:space="preserve">Родной язык и родная литература </w:t>
            </w: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 xml:space="preserve">Родной язык </w:t>
            </w:r>
          </w:p>
        </w:tc>
        <w:tc>
          <w:tcPr>
            <w:tcW w:w="1984" w:type="dxa"/>
            <w:tcBorders>
              <w:top w:val="single" w:sz="4" w:space="0" w:color="auto"/>
              <w:left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2</w:t>
            </w:r>
          </w:p>
        </w:tc>
        <w:tc>
          <w:tcPr>
            <w:tcW w:w="1662" w:type="dxa"/>
            <w:tcBorders>
              <w:top w:val="single" w:sz="4" w:space="0" w:color="auto"/>
              <w:left w:val="single" w:sz="4" w:space="0" w:color="auto"/>
              <w:right w:val="single" w:sz="4" w:space="0" w:color="auto"/>
            </w:tcBorders>
            <w:hideMark/>
          </w:tcPr>
          <w:p w:rsidR="003C193F" w:rsidRPr="00724DFD" w:rsidRDefault="00171B7F" w:rsidP="003C193F">
            <w:pPr>
              <w:spacing w:after="0" w:line="240" w:lineRule="auto"/>
              <w:ind w:left="-124" w:right="-108"/>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C193F" w:rsidRPr="00724DFD" w:rsidTr="003C193F">
        <w:trPr>
          <w:trHeight w:val="202"/>
        </w:trPr>
        <w:tc>
          <w:tcPr>
            <w:tcW w:w="2492" w:type="dxa"/>
            <w:vMerge/>
            <w:shd w:val="clear" w:color="auto" w:fill="auto"/>
          </w:tcPr>
          <w:p w:rsidR="003C193F" w:rsidRPr="00724DFD" w:rsidRDefault="003C193F" w:rsidP="003C193F">
            <w:pPr>
              <w:spacing w:after="0" w:line="240" w:lineRule="auto"/>
              <w:ind w:left="72" w:right="-108"/>
              <w:rPr>
                <w:rFonts w:ascii="Times New Roman" w:eastAsia="Calibri"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Родная литература</w:t>
            </w:r>
          </w:p>
        </w:tc>
        <w:tc>
          <w:tcPr>
            <w:tcW w:w="1984" w:type="dxa"/>
            <w:tcBorders>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2</w:t>
            </w:r>
          </w:p>
        </w:tc>
        <w:tc>
          <w:tcPr>
            <w:tcW w:w="1662" w:type="dxa"/>
            <w:tcBorders>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4"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2</w:t>
            </w:r>
          </w:p>
        </w:tc>
      </w:tr>
      <w:tr w:rsidR="003C193F" w:rsidRPr="00724DFD" w:rsidTr="003C193F">
        <w:tc>
          <w:tcPr>
            <w:tcW w:w="2492" w:type="dxa"/>
            <w:shd w:val="clear" w:color="auto" w:fill="auto"/>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Иностранный язык</w:t>
            </w: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Иностранный язык</w:t>
            </w:r>
          </w:p>
        </w:tc>
        <w:tc>
          <w:tcPr>
            <w:tcW w:w="1984"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3</w:t>
            </w:r>
          </w:p>
        </w:tc>
        <w:tc>
          <w:tcPr>
            <w:tcW w:w="1662"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4"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3</w:t>
            </w:r>
          </w:p>
        </w:tc>
      </w:tr>
      <w:tr w:rsidR="003C193F" w:rsidRPr="00724DFD" w:rsidTr="003C193F">
        <w:tc>
          <w:tcPr>
            <w:tcW w:w="2492" w:type="dxa"/>
            <w:vMerge w:val="restart"/>
            <w:shd w:val="clear" w:color="auto" w:fill="auto"/>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Математика и информатика</w:t>
            </w: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Математика</w:t>
            </w:r>
          </w:p>
        </w:tc>
        <w:tc>
          <w:tcPr>
            <w:tcW w:w="1984"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5</w:t>
            </w:r>
          </w:p>
        </w:tc>
        <w:tc>
          <w:tcPr>
            <w:tcW w:w="1662"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4"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5</w:t>
            </w:r>
          </w:p>
        </w:tc>
      </w:tr>
      <w:tr w:rsidR="003C193F" w:rsidRPr="00724DFD" w:rsidTr="003C193F">
        <w:tc>
          <w:tcPr>
            <w:tcW w:w="2492" w:type="dxa"/>
            <w:vMerge/>
            <w:shd w:val="clear" w:color="auto" w:fill="auto"/>
          </w:tcPr>
          <w:p w:rsidR="003C193F" w:rsidRPr="00724DFD" w:rsidRDefault="003C193F" w:rsidP="003C193F">
            <w:pPr>
              <w:spacing w:after="0" w:line="240" w:lineRule="auto"/>
              <w:ind w:left="72" w:right="-108"/>
              <w:rPr>
                <w:rFonts w:ascii="Times New Roman" w:eastAsia="Calibri"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Информатика и ИКТ</w:t>
            </w:r>
          </w:p>
        </w:tc>
        <w:tc>
          <w:tcPr>
            <w:tcW w:w="1984"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1</w:t>
            </w:r>
          </w:p>
        </w:tc>
        <w:tc>
          <w:tcPr>
            <w:tcW w:w="1662"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4"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2</w:t>
            </w:r>
          </w:p>
        </w:tc>
      </w:tr>
      <w:tr w:rsidR="003C193F" w:rsidRPr="00724DFD" w:rsidTr="003C193F">
        <w:tc>
          <w:tcPr>
            <w:tcW w:w="2492" w:type="dxa"/>
            <w:vMerge w:val="restart"/>
            <w:shd w:val="clear" w:color="auto" w:fill="auto"/>
          </w:tcPr>
          <w:p w:rsidR="003C193F" w:rsidRPr="00724DFD" w:rsidRDefault="003C193F" w:rsidP="003C193F">
            <w:pPr>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 xml:space="preserve">Общественно-научные предметы </w:t>
            </w: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История</w:t>
            </w:r>
          </w:p>
        </w:tc>
        <w:tc>
          <w:tcPr>
            <w:tcW w:w="1984"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2</w:t>
            </w:r>
          </w:p>
        </w:tc>
        <w:tc>
          <w:tcPr>
            <w:tcW w:w="1662"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4"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2</w:t>
            </w:r>
          </w:p>
        </w:tc>
      </w:tr>
      <w:tr w:rsidR="003C193F" w:rsidRPr="00724DFD" w:rsidTr="003C193F">
        <w:tc>
          <w:tcPr>
            <w:tcW w:w="2492" w:type="dxa"/>
            <w:vMerge/>
            <w:shd w:val="clear" w:color="auto" w:fill="auto"/>
          </w:tcPr>
          <w:p w:rsidR="003C193F" w:rsidRPr="00724DFD" w:rsidRDefault="003C193F" w:rsidP="003C193F">
            <w:pPr>
              <w:spacing w:after="0" w:line="240" w:lineRule="auto"/>
              <w:ind w:left="72" w:right="-108"/>
              <w:rPr>
                <w:rFonts w:ascii="Times New Roman" w:eastAsia="Calibri"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Обществознание (включая экономику и право)</w:t>
            </w:r>
          </w:p>
        </w:tc>
        <w:tc>
          <w:tcPr>
            <w:tcW w:w="1984" w:type="dxa"/>
            <w:tcBorders>
              <w:top w:val="single" w:sz="4" w:space="0" w:color="auto"/>
              <w:left w:val="single" w:sz="4" w:space="0" w:color="auto"/>
              <w:bottom w:val="single" w:sz="4" w:space="0" w:color="auto"/>
              <w:right w:val="single" w:sz="4" w:space="0" w:color="auto"/>
            </w:tcBorders>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1</w:t>
            </w:r>
          </w:p>
        </w:tc>
        <w:tc>
          <w:tcPr>
            <w:tcW w:w="1662"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4"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1</w:t>
            </w:r>
          </w:p>
        </w:tc>
      </w:tr>
      <w:tr w:rsidR="003C193F" w:rsidRPr="00724DFD" w:rsidTr="003C193F">
        <w:tc>
          <w:tcPr>
            <w:tcW w:w="2492" w:type="dxa"/>
            <w:vMerge/>
            <w:shd w:val="clear" w:color="auto" w:fill="auto"/>
          </w:tcPr>
          <w:p w:rsidR="003C193F" w:rsidRPr="00724DFD" w:rsidRDefault="003C193F" w:rsidP="003C193F">
            <w:pPr>
              <w:spacing w:after="0" w:line="240" w:lineRule="auto"/>
              <w:ind w:left="72" w:right="-108"/>
              <w:rPr>
                <w:rFonts w:ascii="Times New Roman" w:eastAsia="Calibri"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История Дагестана</w:t>
            </w:r>
          </w:p>
        </w:tc>
        <w:tc>
          <w:tcPr>
            <w:tcW w:w="1984" w:type="dxa"/>
            <w:tcBorders>
              <w:top w:val="single" w:sz="4" w:space="0" w:color="auto"/>
              <w:left w:val="single" w:sz="4" w:space="0" w:color="auto"/>
              <w:bottom w:val="single" w:sz="4" w:space="0" w:color="auto"/>
              <w:right w:val="single" w:sz="4" w:space="0" w:color="auto"/>
            </w:tcBorders>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0,5</w:t>
            </w:r>
          </w:p>
        </w:tc>
        <w:tc>
          <w:tcPr>
            <w:tcW w:w="1662"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4"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1</w:t>
            </w:r>
          </w:p>
        </w:tc>
      </w:tr>
      <w:tr w:rsidR="003C193F" w:rsidRPr="00724DFD" w:rsidTr="003C193F">
        <w:tc>
          <w:tcPr>
            <w:tcW w:w="2492" w:type="dxa"/>
            <w:vMerge/>
            <w:shd w:val="clear" w:color="auto" w:fill="auto"/>
          </w:tcPr>
          <w:p w:rsidR="003C193F" w:rsidRPr="00724DFD" w:rsidRDefault="003C193F" w:rsidP="003C193F">
            <w:pPr>
              <w:spacing w:after="0" w:line="240" w:lineRule="auto"/>
              <w:ind w:left="72" w:right="-108"/>
              <w:rPr>
                <w:rFonts w:ascii="Times New Roman" w:eastAsia="Calibri"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Культура и традиции народов Дагестана</w:t>
            </w:r>
          </w:p>
        </w:tc>
        <w:tc>
          <w:tcPr>
            <w:tcW w:w="1984" w:type="dxa"/>
            <w:tcBorders>
              <w:top w:val="single" w:sz="4" w:space="0" w:color="auto"/>
              <w:left w:val="single" w:sz="4" w:space="0" w:color="auto"/>
              <w:bottom w:val="single" w:sz="4" w:space="0" w:color="auto"/>
              <w:right w:val="single" w:sz="4" w:space="0" w:color="auto"/>
            </w:tcBorders>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0,5</w:t>
            </w:r>
          </w:p>
        </w:tc>
        <w:tc>
          <w:tcPr>
            <w:tcW w:w="1662"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4"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1</w:t>
            </w:r>
          </w:p>
        </w:tc>
      </w:tr>
      <w:tr w:rsidR="003C193F" w:rsidRPr="00724DFD" w:rsidTr="003C193F">
        <w:tc>
          <w:tcPr>
            <w:tcW w:w="2492" w:type="dxa"/>
            <w:vMerge/>
            <w:shd w:val="clear" w:color="auto" w:fill="auto"/>
          </w:tcPr>
          <w:p w:rsidR="003C193F" w:rsidRPr="00724DFD" w:rsidRDefault="003C193F" w:rsidP="003C193F">
            <w:pPr>
              <w:spacing w:after="0" w:line="240" w:lineRule="auto"/>
              <w:ind w:left="72" w:right="-108"/>
              <w:rPr>
                <w:rFonts w:ascii="Times New Roman" w:eastAsia="Calibri"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География</w:t>
            </w:r>
          </w:p>
        </w:tc>
        <w:tc>
          <w:tcPr>
            <w:tcW w:w="1984" w:type="dxa"/>
            <w:tcBorders>
              <w:top w:val="single" w:sz="4" w:space="0" w:color="auto"/>
              <w:left w:val="single" w:sz="4" w:space="0" w:color="auto"/>
              <w:bottom w:val="single" w:sz="4" w:space="0" w:color="auto"/>
              <w:right w:val="single" w:sz="4" w:space="0" w:color="auto"/>
            </w:tcBorders>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2</w:t>
            </w:r>
          </w:p>
        </w:tc>
        <w:tc>
          <w:tcPr>
            <w:tcW w:w="1662"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4"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2/1</w:t>
            </w:r>
          </w:p>
        </w:tc>
      </w:tr>
      <w:tr w:rsidR="003C193F" w:rsidRPr="00724DFD" w:rsidTr="003C193F">
        <w:tc>
          <w:tcPr>
            <w:tcW w:w="2492" w:type="dxa"/>
            <w:vMerge/>
            <w:shd w:val="clear" w:color="auto" w:fill="auto"/>
          </w:tcPr>
          <w:p w:rsidR="003C193F" w:rsidRPr="00724DFD" w:rsidRDefault="003C193F" w:rsidP="003C193F">
            <w:pPr>
              <w:spacing w:after="0" w:line="240" w:lineRule="auto"/>
              <w:ind w:left="72" w:right="-108"/>
              <w:rPr>
                <w:rFonts w:ascii="Times New Roman" w:eastAsia="Calibri"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География Дагестана</w:t>
            </w:r>
            <w:r w:rsidRPr="00724DFD">
              <w:rPr>
                <w:rFonts w:ascii="Times New Roman" w:eastAsia="Calibri" w:hAnsi="Times New Roman" w:cs="Times New Roman"/>
                <w:sz w:val="24"/>
                <w:szCs w:val="24"/>
                <w:vertAlign w:val="superscript"/>
              </w:rPr>
              <w:footnoteReference w:customMarkFollows="1" w:id="2"/>
              <w:t>٭</w:t>
            </w:r>
          </w:p>
        </w:tc>
        <w:tc>
          <w:tcPr>
            <w:tcW w:w="1984" w:type="dxa"/>
            <w:tcBorders>
              <w:top w:val="single" w:sz="4" w:space="0" w:color="auto"/>
              <w:left w:val="single" w:sz="4" w:space="0" w:color="auto"/>
              <w:bottom w:val="single" w:sz="4" w:space="0" w:color="auto"/>
              <w:right w:val="single" w:sz="4" w:space="0" w:color="auto"/>
            </w:tcBorders>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p>
        </w:tc>
        <w:tc>
          <w:tcPr>
            <w:tcW w:w="1662"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4"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0/1</w:t>
            </w:r>
          </w:p>
        </w:tc>
      </w:tr>
      <w:tr w:rsidR="003C193F" w:rsidRPr="00724DFD" w:rsidTr="003C193F">
        <w:tc>
          <w:tcPr>
            <w:tcW w:w="2492" w:type="dxa"/>
            <w:vMerge w:val="restart"/>
            <w:shd w:val="clear" w:color="auto" w:fill="auto"/>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Естественно-научные предметы</w:t>
            </w: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Биология</w:t>
            </w:r>
          </w:p>
        </w:tc>
        <w:tc>
          <w:tcPr>
            <w:tcW w:w="1984" w:type="dxa"/>
            <w:tcBorders>
              <w:top w:val="single" w:sz="4" w:space="0" w:color="auto"/>
              <w:left w:val="single" w:sz="4" w:space="0" w:color="auto"/>
              <w:bottom w:val="single" w:sz="4" w:space="0" w:color="auto"/>
              <w:right w:val="single" w:sz="4" w:space="0" w:color="auto"/>
            </w:tcBorders>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2</w:t>
            </w:r>
          </w:p>
        </w:tc>
        <w:tc>
          <w:tcPr>
            <w:tcW w:w="1662"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9"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2</w:t>
            </w:r>
          </w:p>
        </w:tc>
      </w:tr>
      <w:tr w:rsidR="003C193F" w:rsidRPr="00724DFD" w:rsidTr="003C193F">
        <w:tc>
          <w:tcPr>
            <w:tcW w:w="2492" w:type="dxa"/>
            <w:vMerge/>
            <w:shd w:val="clear" w:color="auto" w:fill="auto"/>
          </w:tcPr>
          <w:p w:rsidR="003C193F" w:rsidRPr="00724DFD" w:rsidRDefault="003C193F" w:rsidP="003C193F">
            <w:pPr>
              <w:spacing w:after="0" w:line="240" w:lineRule="auto"/>
              <w:ind w:left="72" w:right="-108"/>
              <w:rPr>
                <w:rFonts w:ascii="Times New Roman" w:eastAsia="Calibri"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Физика</w:t>
            </w:r>
          </w:p>
        </w:tc>
        <w:tc>
          <w:tcPr>
            <w:tcW w:w="1984" w:type="dxa"/>
            <w:tcBorders>
              <w:top w:val="single" w:sz="4" w:space="0" w:color="auto"/>
              <w:left w:val="single" w:sz="4" w:space="0" w:color="auto"/>
              <w:bottom w:val="single" w:sz="4" w:space="0" w:color="auto"/>
              <w:right w:val="single" w:sz="4" w:space="0" w:color="auto"/>
            </w:tcBorders>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2</w:t>
            </w:r>
          </w:p>
        </w:tc>
        <w:tc>
          <w:tcPr>
            <w:tcW w:w="1662"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9"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2</w:t>
            </w:r>
          </w:p>
        </w:tc>
      </w:tr>
      <w:tr w:rsidR="003C193F" w:rsidRPr="00724DFD" w:rsidTr="003C193F">
        <w:trPr>
          <w:trHeight w:val="348"/>
        </w:trPr>
        <w:tc>
          <w:tcPr>
            <w:tcW w:w="2492" w:type="dxa"/>
            <w:vMerge/>
            <w:shd w:val="clear" w:color="auto" w:fill="auto"/>
          </w:tcPr>
          <w:p w:rsidR="003C193F" w:rsidRPr="00724DFD" w:rsidRDefault="003C193F" w:rsidP="003C193F">
            <w:pPr>
              <w:spacing w:after="0" w:line="240" w:lineRule="auto"/>
              <w:ind w:left="72" w:right="-108"/>
              <w:rPr>
                <w:rFonts w:ascii="Times New Roman" w:eastAsia="Calibri"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 xml:space="preserve">Химия </w:t>
            </w:r>
          </w:p>
        </w:tc>
        <w:tc>
          <w:tcPr>
            <w:tcW w:w="1984" w:type="dxa"/>
            <w:tcBorders>
              <w:top w:val="single" w:sz="4" w:space="0" w:color="auto"/>
              <w:left w:val="single" w:sz="4" w:space="0" w:color="auto"/>
              <w:bottom w:val="single" w:sz="4" w:space="0" w:color="auto"/>
              <w:right w:val="single" w:sz="4" w:space="0" w:color="auto"/>
            </w:tcBorders>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2</w:t>
            </w:r>
          </w:p>
        </w:tc>
        <w:tc>
          <w:tcPr>
            <w:tcW w:w="1662" w:type="dxa"/>
            <w:tcBorders>
              <w:top w:val="single" w:sz="4" w:space="0" w:color="auto"/>
              <w:left w:val="single" w:sz="4" w:space="0" w:color="auto"/>
              <w:bottom w:val="single" w:sz="4" w:space="0" w:color="auto"/>
              <w:right w:val="single" w:sz="4" w:space="0" w:color="auto"/>
            </w:tcBorders>
          </w:tcPr>
          <w:p w:rsidR="003C193F" w:rsidRPr="00724DFD" w:rsidRDefault="003C193F" w:rsidP="003C193F">
            <w:pPr>
              <w:spacing w:after="0" w:line="240" w:lineRule="auto"/>
              <w:ind w:left="-129"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2</w:t>
            </w:r>
          </w:p>
        </w:tc>
      </w:tr>
      <w:tr w:rsidR="003C193F" w:rsidRPr="00724DFD" w:rsidTr="003C193F">
        <w:tc>
          <w:tcPr>
            <w:tcW w:w="2492" w:type="dxa"/>
            <w:shd w:val="clear" w:color="auto" w:fill="auto"/>
          </w:tcPr>
          <w:p w:rsidR="003C193F" w:rsidRPr="00724DFD" w:rsidRDefault="003C193F" w:rsidP="003C193F">
            <w:pPr>
              <w:spacing w:after="0" w:line="240" w:lineRule="auto"/>
              <w:ind w:left="72" w:right="-108"/>
              <w:rPr>
                <w:rFonts w:ascii="Times New Roman" w:eastAsia="Calibri"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Музыка</w:t>
            </w:r>
          </w:p>
        </w:tc>
        <w:tc>
          <w:tcPr>
            <w:tcW w:w="1984"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1</w:t>
            </w:r>
          </w:p>
        </w:tc>
        <w:tc>
          <w:tcPr>
            <w:tcW w:w="1662"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4" w:right="-108"/>
              <w:jc w:val="center"/>
              <w:rPr>
                <w:rFonts w:ascii="Times New Roman" w:eastAsia="Calibri" w:hAnsi="Times New Roman" w:cs="Times New Roman"/>
                <w:sz w:val="24"/>
                <w:szCs w:val="24"/>
              </w:rPr>
            </w:pPr>
          </w:p>
        </w:tc>
      </w:tr>
      <w:tr w:rsidR="00753EC9" w:rsidRPr="00724DFD" w:rsidTr="003C193F">
        <w:tc>
          <w:tcPr>
            <w:tcW w:w="2492" w:type="dxa"/>
            <w:shd w:val="clear" w:color="auto" w:fill="auto"/>
          </w:tcPr>
          <w:p w:rsidR="00753EC9" w:rsidRPr="00724DFD" w:rsidRDefault="00753EC9" w:rsidP="003C193F">
            <w:pPr>
              <w:spacing w:after="0" w:line="240" w:lineRule="auto"/>
              <w:ind w:left="72" w:right="-108"/>
              <w:rPr>
                <w:rFonts w:ascii="Times New Roman" w:eastAsia="Calibri"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753EC9" w:rsidRPr="00724DFD" w:rsidRDefault="00753EC9" w:rsidP="00753EC9">
            <w:pPr>
              <w:spacing w:after="0" w:line="240" w:lineRule="auto"/>
              <w:ind w:left="72" w:right="-108"/>
              <w:rPr>
                <w:rFonts w:ascii="Times New Roman" w:eastAsia="Calibri" w:hAnsi="Times New Roman" w:cs="Times New Roman"/>
                <w:sz w:val="24"/>
                <w:szCs w:val="24"/>
              </w:rPr>
            </w:pPr>
            <w:r>
              <w:rPr>
                <w:rFonts w:ascii="Times New Roman" w:eastAsia="Calibri" w:hAnsi="Times New Roman" w:cs="Times New Roman"/>
                <w:sz w:val="24"/>
                <w:szCs w:val="24"/>
              </w:rPr>
              <w:t>Искусство</w:t>
            </w:r>
          </w:p>
        </w:tc>
        <w:tc>
          <w:tcPr>
            <w:tcW w:w="1984" w:type="dxa"/>
            <w:tcBorders>
              <w:top w:val="single" w:sz="4" w:space="0" w:color="auto"/>
              <w:left w:val="single" w:sz="4" w:space="0" w:color="auto"/>
              <w:bottom w:val="single" w:sz="4" w:space="0" w:color="auto"/>
              <w:right w:val="single" w:sz="4" w:space="0" w:color="auto"/>
            </w:tcBorders>
            <w:hideMark/>
          </w:tcPr>
          <w:p w:rsidR="00753EC9" w:rsidRPr="00724DFD" w:rsidRDefault="00753EC9" w:rsidP="003C193F">
            <w:pPr>
              <w:spacing w:after="0" w:line="240" w:lineRule="auto"/>
              <w:ind w:left="-108" w:right="-108"/>
              <w:jc w:val="center"/>
              <w:rPr>
                <w:rFonts w:ascii="Times New Roman" w:eastAsia="Calibri" w:hAnsi="Times New Roman" w:cs="Times New Roman"/>
                <w:sz w:val="24"/>
                <w:szCs w:val="24"/>
              </w:rPr>
            </w:pPr>
          </w:p>
        </w:tc>
        <w:tc>
          <w:tcPr>
            <w:tcW w:w="1662" w:type="dxa"/>
            <w:tcBorders>
              <w:top w:val="single" w:sz="4" w:space="0" w:color="auto"/>
              <w:left w:val="single" w:sz="4" w:space="0" w:color="auto"/>
              <w:bottom w:val="single" w:sz="4" w:space="0" w:color="auto"/>
              <w:right w:val="single" w:sz="4" w:space="0" w:color="auto"/>
            </w:tcBorders>
            <w:hideMark/>
          </w:tcPr>
          <w:p w:rsidR="00753EC9" w:rsidRPr="00724DFD" w:rsidRDefault="00753EC9" w:rsidP="003C193F">
            <w:pPr>
              <w:spacing w:after="0" w:line="240" w:lineRule="auto"/>
              <w:ind w:left="-124" w:right="-108"/>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3C193F" w:rsidRPr="00724DFD" w:rsidTr="003C193F">
        <w:tc>
          <w:tcPr>
            <w:tcW w:w="2492" w:type="dxa"/>
            <w:vMerge w:val="restart"/>
            <w:shd w:val="clear" w:color="auto" w:fill="auto"/>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Физическая культура и ОБЖ</w:t>
            </w: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Физическая культура</w:t>
            </w:r>
          </w:p>
        </w:tc>
        <w:tc>
          <w:tcPr>
            <w:tcW w:w="1984"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3</w:t>
            </w:r>
          </w:p>
        </w:tc>
        <w:tc>
          <w:tcPr>
            <w:tcW w:w="1662"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4"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3</w:t>
            </w:r>
          </w:p>
        </w:tc>
      </w:tr>
      <w:tr w:rsidR="003C193F" w:rsidRPr="00724DFD" w:rsidTr="003C193F">
        <w:tc>
          <w:tcPr>
            <w:tcW w:w="2492" w:type="dxa"/>
            <w:vMerge/>
            <w:shd w:val="clear" w:color="auto" w:fill="auto"/>
          </w:tcPr>
          <w:p w:rsidR="003C193F" w:rsidRPr="00724DFD" w:rsidRDefault="003C193F" w:rsidP="003C193F">
            <w:pPr>
              <w:spacing w:after="0" w:line="240" w:lineRule="auto"/>
              <w:ind w:left="72" w:right="-108"/>
              <w:rPr>
                <w:rFonts w:ascii="Times New Roman" w:eastAsia="Calibri" w:hAnsi="Times New Roman" w:cs="Times New Roman"/>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72" w:right="-108"/>
              <w:rPr>
                <w:rFonts w:ascii="Times New Roman" w:eastAsia="Calibri" w:hAnsi="Times New Roman" w:cs="Times New Roman"/>
                <w:sz w:val="24"/>
                <w:szCs w:val="24"/>
              </w:rPr>
            </w:pPr>
            <w:r w:rsidRPr="00724DFD">
              <w:rPr>
                <w:rFonts w:ascii="Times New Roman" w:eastAsia="Calibri" w:hAnsi="Times New Roman" w:cs="Times New Roman"/>
                <w:sz w:val="24"/>
                <w:szCs w:val="24"/>
              </w:rPr>
              <w:t>ОБЖ</w:t>
            </w:r>
          </w:p>
        </w:tc>
        <w:tc>
          <w:tcPr>
            <w:tcW w:w="1984" w:type="dxa"/>
            <w:tcBorders>
              <w:top w:val="single" w:sz="4" w:space="0" w:color="auto"/>
              <w:left w:val="single" w:sz="4" w:space="0" w:color="auto"/>
              <w:bottom w:val="single" w:sz="4" w:space="0" w:color="auto"/>
              <w:right w:val="single" w:sz="4" w:space="0" w:color="auto"/>
            </w:tcBorders>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1</w:t>
            </w:r>
          </w:p>
        </w:tc>
        <w:tc>
          <w:tcPr>
            <w:tcW w:w="1662" w:type="dxa"/>
            <w:tcBorders>
              <w:top w:val="single" w:sz="4" w:space="0" w:color="auto"/>
              <w:left w:val="single" w:sz="4" w:space="0" w:color="auto"/>
              <w:bottom w:val="single" w:sz="4" w:space="0" w:color="auto"/>
              <w:right w:val="single" w:sz="4" w:space="0" w:color="auto"/>
            </w:tcBorders>
          </w:tcPr>
          <w:p w:rsidR="003C193F" w:rsidRPr="00724DFD" w:rsidRDefault="003C193F" w:rsidP="003C193F">
            <w:pPr>
              <w:spacing w:after="0" w:line="240" w:lineRule="auto"/>
              <w:ind w:left="-124" w:right="-108"/>
              <w:jc w:val="center"/>
              <w:rPr>
                <w:rFonts w:ascii="Times New Roman" w:eastAsia="Calibri" w:hAnsi="Times New Roman" w:cs="Times New Roman"/>
                <w:sz w:val="24"/>
                <w:szCs w:val="24"/>
              </w:rPr>
            </w:pPr>
          </w:p>
        </w:tc>
      </w:tr>
      <w:tr w:rsidR="003C193F" w:rsidRPr="00724DFD" w:rsidTr="003C193F">
        <w:tc>
          <w:tcPr>
            <w:tcW w:w="2492" w:type="dxa"/>
            <w:shd w:val="clear" w:color="auto" w:fill="auto"/>
          </w:tcPr>
          <w:p w:rsidR="003C193F" w:rsidRPr="00724DFD" w:rsidRDefault="003C193F" w:rsidP="003C193F">
            <w:pPr>
              <w:keepNext/>
              <w:spacing w:after="0" w:line="240" w:lineRule="auto"/>
              <w:ind w:left="72" w:right="-108"/>
              <w:outlineLvl w:val="0"/>
              <w:rPr>
                <w:rFonts w:ascii="Times New Roman" w:eastAsia="Times New Roman" w:hAnsi="Times New Roman" w:cs="Times New Roman"/>
                <w:b/>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keepNext/>
              <w:spacing w:after="0" w:line="240" w:lineRule="auto"/>
              <w:ind w:left="72" w:right="-108"/>
              <w:outlineLvl w:val="0"/>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ИТОГО:</w:t>
            </w:r>
          </w:p>
        </w:tc>
        <w:tc>
          <w:tcPr>
            <w:tcW w:w="1984"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Calibri" w:hAnsi="Times New Roman" w:cs="Times New Roman"/>
                <w:b/>
                <w:sz w:val="24"/>
                <w:szCs w:val="24"/>
              </w:rPr>
            </w:pPr>
            <w:r w:rsidRPr="00724DFD">
              <w:rPr>
                <w:rFonts w:ascii="Times New Roman" w:eastAsia="Calibri" w:hAnsi="Times New Roman" w:cs="Times New Roman"/>
                <w:b/>
                <w:sz w:val="24"/>
                <w:szCs w:val="24"/>
              </w:rPr>
              <w:t>36</w:t>
            </w:r>
          </w:p>
        </w:tc>
        <w:tc>
          <w:tcPr>
            <w:tcW w:w="1662"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4" w:right="-108"/>
              <w:jc w:val="center"/>
              <w:rPr>
                <w:rFonts w:ascii="Times New Roman" w:eastAsia="Calibri" w:hAnsi="Times New Roman" w:cs="Times New Roman"/>
                <w:b/>
                <w:sz w:val="24"/>
                <w:szCs w:val="24"/>
              </w:rPr>
            </w:pPr>
            <w:r w:rsidRPr="00724DFD">
              <w:rPr>
                <w:rFonts w:ascii="Times New Roman" w:eastAsia="Calibri" w:hAnsi="Times New Roman" w:cs="Times New Roman"/>
                <w:b/>
                <w:sz w:val="24"/>
                <w:szCs w:val="24"/>
              </w:rPr>
              <w:t>36</w:t>
            </w:r>
          </w:p>
        </w:tc>
      </w:tr>
      <w:tr w:rsidR="003C193F" w:rsidRPr="00724DFD" w:rsidTr="003C193F">
        <w:tc>
          <w:tcPr>
            <w:tcW w:w="7171" w:type="dxa"/>
            <w:gridSpan w:val="2"/>
            <w:tcBorders>
              <w:right w:val="single" w:sz="4" w:space="0" w:color="auto"/>
            </w:tcBorders>
            <w:shd w:val="clear" w:color="auto" w:fill="auto"/>
          </w:tcPr>
          <w:p w:rsidR="003C193F" w:rsidRPr="00724DFD" w:rsidRDefault="003C193F" w:rsidP="003C193F">
            <w:pPr>
              <w:spacing w:after="0" w:line="240" w:lineRule="auto"/>
              <w:ind w:left="72" w:right="-108"/>
              <w:rPr>
                <w:rFonts w:ascii="Times New Roman" w:eastAsia="Calibri" w:hAnsi="Times New Roman" w:cs="Times New Roman"/>
                <w:b/>
                <w:sz w:val="24"/>
                <w:szCs w:val="24"/>
              </w:rPr>
            </w:pPr>
            <w:r w:rsidRPr="00724DFD">
              <w:rPr>
                <w:rFonts w:ascii="Times New Roman" w:eastAsia="Calibri" w:hAnsi="Times New Roman" w:cs="Times New Roman"/>
                <w:b/>
                <w:sz w:val="24"/>
                <w:szCs w:val="24"/>
              </w:rPr>
              <w:t>Национально-региональный компонент и компонент образовательной организации</w:t>
            </w:r>
          </w:p>
        </w:tc>
        <w:tc>
          <w:tcPr>
            <w:tcW w:w="1984"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p>
        </w:tc>
        <w:tc>
          <w:tcPr>
            <w:tcW w:w="1662"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4" w:right="-108"/>
              <w:jc w:val="center"/>
              <w:rPr>
                <w:rFonts w:ascii="Times New Roman" w:eastAsia="Calibri" w:hAnsi="Times New Roman" w:cs="Times New Roman"/>
                <w:sz w:val="24"/>
                <w:szCs w:val="24"/>
              </w:rPr>
            </w:pPr>
          </w:p>
        </w:tc>
      </w:tr>
      <w:tr w:rsidR="003C193F" w:rsidRPr="00724DFD" w:rsidTr="003C193F">
        <w:tc>
          <w:tcPr>
            <w:tcW w:w="2492" w:type="dxa"/>
            <w:tcBorders>
              <w:right w:val="single" w:sz="4" w:space="0" w:color="auto"/>
            </w:tcBorders>
            <w:shd w:val="clear" w:color="auto" w:fill="auto"/>
          </w:tcPr>
          <w:p w:rsidR="003C193F" w:rsidRPr="00724DFD" w:rsidRDefault="003C193F" w:rsidP="003C193F">
            <w:pPr>
              <w:spacing w:after="0" w:line="240" w:lineRule="auto"/>
              <w:ind w:left="72" w:right="-108"/>
              <w:rPr>
                <w:rFonts w:ascii="Times New Roman" w:eastAsia="Calibri" w:hAnsi="Times New Roman" w:cs="Times New Roman"/>
                <w:b/>
                <w:sz w:val="24"/>
                <w:szCs w:val="24"/>
              </w:rPr>
            </w:pPr>
          </w:p>
        </w:tc>
        <w:tc>
          <w:tcPr>
            <w:tcW w:w="4679" w:type="dxa"/>
            <w:tcBorders>
              <w:right w:val="single" w:sz="4" w:space="0" w:color="auto"/>
            </w:tcBorders>
            <w:shd w:val="clear" w:color="auto" w:fill="auto"/>
          </w:tcPr>
          <w:p w:rsidR="003C193F" w:rsidRPr="00724DFD" w:rsidRDefault="003C193F" w:rsidP="003C193F">
            <w:pPr>
              <w:spacing w:after="0" w:line="240" w:lineRule="auto"/>
              <w:ind w:left="72" w:right="-108"/>
              <w:rPr>
                <w:rFonts w:ascii="Times New Roman" w:eastAsia="Calibri" w:hAnsi="Times New Roman" w:cs="Times New Roman"/>
                <w:b/>
                <w:sz w:val="24"/>
                <w:szCs w:val="24"/>
              </w:rPr>
            </w:pPr>
            <w:r w:rsidRPr="00724DFD">
              <w:rPr>
                <w:rFonts w:ascii="Times New Roman" w:eastAsia="Calibri" w:hAnsi="Times New Roman" w:cs="Times New Roman"/>
                <w:b/>
                <w:sz w:val="24"/>
                <w:szCs w:val="24"/>
              </w:rPr>
              <w:t xml:space="preserve">ИТОГО: </w:t>
            </w:r>
          </w:p>
        </w:tc>
        <w:tc>
          <w:tcPr>
            <w:tcW w:w="1984"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3</w:t>
            </w:r>
          </w:p>
        </w:tc>
        <w:tc>
          <w:tcPr>
            <w:tcW w:w="1662"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4" w:right="-108"/>
              <w:jc w:val="center"/>
              <w:rPr>
                <w:rFonts w:ascii="Times New Roman" w:eastAsia="Calibri" w:hAnsi="Times New Roman" w:cs="Times New Roman"/>
                <w:sz w:val="24"/>
                <w:szCs w:val="24"/>
              </w:rPr>
            </w:pPr>
            <w:r w:rsidRPr="00724DFD">
              <w:rPr>
                <w:rFonts w:ascii="Times New Roman" w:eastAsia="Calibri" w:hAnsi="Times New Roman" w:cs="Times New Roman"/>
                <w:sz w:val="24"/>
                <w:szCs w:val="24"/>
              </w:rPr>
              <w:t>2</w:t>
            </w:r>
          </w:p>
        </w:tc>
      </w:tr>
      <w:tr w:rsidR="003C193F" w:rsidRPr="00724DFD" w:rsidTr="003C193F">
        <w:tc>
          <w:tcPr>
            <w:tcW w:w="2492" w:type="dxa"/>
            <w:shd w:val="clear" w:color="auto" w:fill="auto"/>
          </w:tcPr>
          <w:p w:rsidR="003C193F" w:rsidRPr="00724DFD" w:rsidRDefault="003C193F" w:rsidP="003C193F">
            <w:pPr>
              <w:spacing w:after="0" w:line="240" w:lineRule="auto"/>
              <w:ind w:left="72" w:right="-108"/>
              <w:rPr>
                <w:rFonts w:ascii="Times New Roman" w:eastAsia="Calibri" w:hAnsi="Times New Roman" w:cs="Times New Roman"/>
                <w:b/>
                <w:sz w:val="24"/>
                <w:szCs w:val="24"/>
              </w:rPr>
            </w:pPr>
          </w:p>
        </w:tc>
        <w:tc>
          <w:tcPr>
            <w:tcW w:w="4679"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72" w:right="-108"/>
              <w:rPr>
                <w:rFonts w:ascii="Times New Roman" w:eastAsia="Calibri" w:hAnsi="Times New Roman" w:cs="Times New Roman"/>
                <w:b/>
                <w:sz w:val="24"/>
                <w:szCs w:val="24"/>
              </w:rPr>
            </w:pPr>
            <w:r w:rsidRPr="00724DFD">
              <w:rPr>
                <w:rFonts w:ascii="Times New Roman" w:eastAsia="Calibri" w:hAnsi="Times New Roman" w:cs="Times New Roman"/>
                <w:sz w:val="24"/>
                <w:szCs w:val="24"/>
              </w:rPr>
              <w:t>Предельно допустимая  аудиторная  учебная нагрузка при 6-дневной учебной неделе (требования СанПиН)</w:t>
            </w:r>
          </w:p>
        </w:tc>
        <w:tc>
          <w:tcPr>
            <w:tcW w:w="1984"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Calibri" w:hAnsi="Times New Roman" w:cs="Times New Roman"/>
                <w:b/>
                <w:sz w:val="24"/>
                <w:szCs w:val="24"/>
              </w:rPr>
            </w:pPr>
            <w:r w:rsidRPr="00724DFD">
              <w:rPr>
                <w:rFonts w:ascii="Times New Roman" w:eastAsia="Calibri" w:hAnsi="Times New Roman" w:cs="Times New Roman"/>
                <w:b/>
                <w:sz w:val="24"/>
                <w:szCs w:val="24"/>
              </w:rPr>
              <w:t>36</w:t>
            </w:r>
          </w:p>
        </w:tc>
        <w:tc>
          <w:tcPr>
            <w:tcW w:w="1662"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24" w:right="-108"/>
              <w:jc w:val="center"/>
              <w:rPr>
                <w:rFonts w:ascii="Times New Roman" w:eastAsia="Calibri" w:hAnsi="Times New Roman" w:cs="Times New Roman"/>
                <w:b/>
                <w:sz w:val="24"/>
                <w:szCs w:val="24"/>
              </w:rPr>
            </w:pPr>
            <w:r w:rsidRPr="00724DFD">
              <w:rPr>
                <w:rFonts w:ascii="Times New Roman" w:eastAsia="Calibri" w:hAnsi="Times New Roman" w:cs="Times New Roman"/>
                <w:b/>
                <w:sz w:val="24"/>
                <w:szCs w:val="24"/>
              </w:rPr>
              <w:t>36</w:t>
            </w:r>
          </w:p>
        </w:tc>
      </w:tr>
    </w:tbl>
    <w:p w:rsidR="003C193F" w:rsidRPr="00724DFD" w:rsidRDefault="003C193F" w:rsidP="003C193F">
      <w:pPr>
        <w:spacing w:after="0" w:line="240" w:lineRule="auto"/>
        <w:rPr>
          <w:rFonts w:ascii="Times New Roman" w:eastAsia="Times New Roman" w:hAnsi="Times New Roman" w:cs="Times New Roman"/>
          <w:b/>
          <w:sz w:val="24"/>
          <w:szCs w:val="24"/>
        </w:rPr>
      </w:pPr>
    </w:p>
    <w:p w:rsidR="003C193F" w:rsidRDefault="003C193F" w:rsidP="003C193F">
      <w:pPr>
        <w:jc w:val="center"/>
        <w:rPr>
          <w:rFonts w:ascii="Times New Roman" w:eastAsia="Times New Roman" w:hAnsi="Times New Roman" w:cs="Times New Roman"/>
          <w:b/>
          <w:sz w:val="24"/>
          <w:szCs w:val="24"/>
        </w:rPr>
      </w:pPr>
    </w:p>
    <w:p w:rsidR="003C193F" w:rsidRDefault="003C193F" w:rsidP="003C193F">
      <w:pPr>
        <w:jc w:val="center"/>
        <w:rPr>
          <w:rFonts w:ascii="Times New Roman" w:eastAsia="Times New Roman" w:hAnsi="Times New Roman" w:cs="Times New Roman"/>
          <w:b/>
          <w:sz w:val="24"/>
          <w:szCs w:val="24"/>
        </w:rPr>
      </w:pPr>
    </w:p>
    <w:p w:rsidR="003C193F" w:rsidRDefault="003C193F" w:rsidP="003C193F">
      <w:pPr>
        <w:jc w:val="center"/>
        <w:rPr>
          <w:rFonts w:ascii="Times New Roman" w:eastAsia="Times New Roman" w:hAnsi="Times New Roman" w:cs="Times New Roman"/>
          <w:b/>
          <w:sz w:val="24"/>
          <w:szCs w:val="24"/>
        </w:rPr>
      </w:pPr>
    </w:p>
    <w:p w:rsidR="003C193F" w:rsidRDefault="003C193F" w:rsidP="003C193F">
      <w:pPr>
        <w:jc w:val="center"/>
        <w:rPr>
          <w:rFonts w:ascii="Times New Roman" w:eastAsia="Times New Roman" w:hAnsi="Times New Roman" w:cs="Times New Roman"/>
          <w:b/>
          <w:sz w:val="24"/>
          <w:szCs w:val="24"/>
        </w:rPr>
      </w:pPr>
    </w:p>
    <w:p w:rsidR="003C193F" w:rsidRDefault="003C193F" w:rsidP="003C193F">
      <w:pPr>
        <w:jc w:val="center"/>
        <w:rPr>
          <w:rFonts w:ascii="Times New Roman" w:eastAsia="Times New Roman" w:hAnsi="Times New Roman" w:cs="Times New Roman"/>
          <w:b/>
          <w:sz w:val="24"/>
          <w:szCs w:val="24"/>
        </w:rPr>
      </w:pPr>
    </w:p>
    <w:p w:rsidR="003C193F" w:rsidRDefault="003C193F" w:rsidP="003C193F">
      <w:pPr>
        <w:jc w:val="center"/>
        <w:rPr>
          <w:rFonts w:ascii="Times New Roman" w:eastAsia="Times New Roman" w:hAnsi="Times New Roman" w:cs="Times New Roman"/>
          <w:b/>
          <w:sz w:val="24"/>
          <w:szCs w:val="24"/>
        </w:rPr>
      </w:pPr>
    </w:p>
    <w:p w:rsidR="003C193F" w:rsidRPr="00724DFD" w:rsidRDefault="003C193F" w:rsidP="003C193F">
      <w:pPr>
        <w:jc w:val="center"/>
        <w:rPr>
          <w:rFonts w:ascii="Times New Roman" w:eastAsia="Times New Roman" w:hAnsi="Times New Roman" w:cs="Times New Roman"/>
          <w:b/>
          <w:sz w:val="24"/>
          <w:szCs w:val="24"/>
        </w:rPr>
      </w:pPr>
    </w:p>
    <w:p w:rsidR="003C193F" w:rsidRPr="00724DFD" w:rsidRDefault="003C193F" w:rsidP="003C193F">
      <w:pPr>
        <w:jc w:val="center"/>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lang w:val="en-US"/>
        </w:rPr>
        <w:t>III</w:t>
      </w:r>
      <w:r w:rsidRPr="00724DFD">
        <w:rPr>
          <w:rFonts w:ascii="Times New Roman" w:eastAsia="Times New Roman" w:hAnsi="Times New Roman" w:cs="Times New Roman"/>
          <w:b/>
          <w:sz w:val="24"/>
          <w:szCs w:val="24"/>
        </w:rPr>
        <w:t>.Среднее общее образование</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Среднее общее образование – это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Эффективное достижение этих целей возможно при введении профессионального обучения, которое является системой специализированной подготовки (профильного обучения) в старших классах общеобразовательной школы, ориентированной на индивидуализацию обучения и социализацию обучающихся.</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Принципы построения учебного плана для 10-11 классов основаны на идее двухуровневого (базового и профильного) федерального компонента государственного стандарта общего образования. Это позволяет обучающимся изучать учебные предметы либо на базовом, либо на профильном уровне.</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Выбирая различные сочетания базовых и профильных учебных предметов, каждая образовательная организация получает широкие возможности организации одного или нескольких профилей, а обучающийся – выбора профильных и элективных учебных предметов, которые в совокупности и составят его индивидуальную образовательную траекторию.</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b/>
          <w:i/>
          <w:sz w:val="24"/>
          <w:szCs w:val="24"/>
        </w:rPr>
        <w:t xml:space="preserve">Базовые общеобразовательные учебные предметы - </w:t>
      </w:r>
      <w:r w:rsidRPr="00724DFD">
        <w:rPr>
          <w:rFonts w:ascii="Times New Roman" w:eastAsia="Times New Roman" w:hAnsi="Times New Roman" w:cs="Times New Roman"/>
          <w:sz w:val="24"/>
          <w:szCs w:val="24"/>
        </w:rPr>
        <w:t>это учебные предметы федерального компонента, направленные на завершение общеобразовательной подготовки обучающихся.</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Обязательными базовыми общеобразовательными учебными предметами являются: «Русский язык», «Литература», «Иностранный язык», «Математика», «История», «Физическая культура», а также интегрированные учебные предметы «Обществознание» (включая экономику и право) и «Естествознание».</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Остальные базовые учебные предметы изучаются  по выбору.</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b/>
          <w:i/>
          <w:sz w:val="24"/>
          <w:szCs w:val="24"/>
        </w:rPr>
        <w:t>Профильные общеобразовательные учебные предметы</w:t>
      </w:r>
      <w:r w:rsidRPr="00724DFD">
        <w:rPr>
          <w:rFonts w:ascii="Times New Roman" w:eastAsia="Times New Roman" w:hAnsi="Times New Roman" w:cs="Times New Roman"/>
          <w:sz w:val="24"/>
          <w:szCs w:val="24"/>
        </w:rPr>
        <w:t xml:space="preserve"> – это учебные предметы федерального компонента повышенного уровня, определяющие специализацию каждого конкретного профиля обучения.</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 xml:space="preserve">При профильном обучении обучающийся выбирает </w:t>
      </w:r>
      <w:r w:rsidRPr="00724DFD">
        <w:rPr>
          <w:rFonts w:ascii="Times New Roman" w:eastAsia="Times New Roman" w:hAnsi="Times New Roman" w:cs="Times New Roman"/>
          <w:b/>
          <w:i/>
          <w:sz w:val="24"/>
          <w:szCs w:val="24"/>
        </w:rPr>
        <w:t>не менее двух</w:t>
      </w:r>
      <w:r w:rsidRPr="00724DFD">
        <w:rPr>
          <w:rFonts w:ascii="Times New Roman" w:eastAsia="Times New Roman" w:hAnsi="Times New Roman" w:cs="Times New Roman"/>
          <w:sz w:val="24"/>
          <w:szCs w:val="24"/>
        </w:rPr>
        <w:t xml:space="preserve"> учебных предметов на профильном уровне.</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 xml:space="preserve">В случае, если предметы «Математика», «Русский язык», «Литература», «Иностранный язык», «История», «Физическая культура» входящие в инвариантную часть учебного плана, изучаются на профильном уровне, то на базовом уровне эти предметы </w:t>
      </w:r>
      <w:r w:rsidRPr="00724DFD">
        <w:rPr>
          <w:rFonts w:ascii="Times New Roman" w:eastAsia="Times New Roman" w:hAnsi="Times New Roman" w:cs="Times New Roman"/>
          <w:b/>
          <w:i/>
          <w:sz w:val="24"/>
          <w:szCs w:val="24"/>
        </w:rPr>
        <w:t>не изучаются</w:t>
      </w:r>
      <w:r w:rsidRPr="00724DFD">
        <w:rPr>
          <w:rFonts w:ascii="Times New Roman" w:eastAsia="Times New Roman" w:hAnsi="Times New Roman" w:cs="Times New Roman"/>
          <w:sz w:val="24"/>
          <w:szCs w:val="24"/>
        </w:rPr>
        <w:t>.</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Так, «Химия», «Физика», «Биология» являются профильными учебными предметами в естественнонаучном  профиле: «Литература», «Русский язык», «Иностранный язык» - в филологическом профиле; «Обществознание», «Право», «Экономика» и др. – в социально-экономическом профиле и т.д.</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На ступени среднего общего образования в национально-региональный компонент входят: «История Дагестана», «Культура и традиции народов Дагестана», «Родной язык» (по одному часу в неделю), «Дагестанская литература» (два часа в неделю).</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b/>
          <w:i/>
          <w:sz w:val="24"/>
          <w:szCs w:val="24"/>
        </w:rPr>
        <w:t>Элективные учебные предметы</w:t>
      </w:r>
      <w:r w:rsidRPr="00724DFD">
        <w:rPr>
          <w:rFonts w:ascii="Times New Roman" w:eastAsia="Times New Roman" w:hAnsi="Times New Roman" w:cs="Times New Roman"/>
          <w:sz w:val="24"/>
          <w:szCs w:val="24"/>
        </w:rPr>
        <w:t xml:space="preserve"> – обязательные учебные предметы по выбору учащихся </w:t>
      </w:r>
      <w:r w:rsidRPr="00724DFD">
        <w:rPr>
          <w:rFonts w:ascii="Times New Roman" w:eastAsia="Times New Roman" w:hAnsi="Times New Roman" w:cs="Times New Roman"/>
          <w:b/>
          <w:i/>
          <w:sz w:val="24"/>
          <w:szCs w:val="24"/>
        </w:rPr>
        <w:t xml:space="preserve">из компонента образовательной организации. </w:t>
      </w:r>
      <w:r w:rsidRPr="00724DFD">
        <w:rPr>
          <w:rFonts w:ascii="Times New Roman" w:eastAsia="Times New Roman" w:hAnsi="Times New Roman" w:cs="Times New Roman"/>
          <w:sz w:val="24"/>
          <w:szCs w:val="24"/>
        </w:rPr>
        <w:t>Элективные учебные предметы выполняют три основные функции:</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1) являются «надстройки» профильного учебного предмета, когда такой дополнительный профильный учебный предмет становится в полной мере углубленным;</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 xml:space="preserve">2) развивают содержание одного из базовых учебных предметов, что позволяет поддерживать изучение смежных учебных предметов на профильном уровне или получать </w:t>
      </w:r>
      <w:r w:rsidRPr="00724DFD">
        <w:rPr>
          <w:rFonts w:ascii="Times New Roman" w:eastAsia="Times New Roman" w:hAnsi="Times New Roman" w:cs="Times New Roman"/>
          <w:sz w:val="24"/>
          <w:szCs w:val="24"/>
        </w:rPr>
        <w:lastRenderedPageBreak/>
        <w:t>дополнительную подготовку для сдачи единого государственного экзамена по выбранному предмету;</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3) способствуют удовлетворению познавательных интересов в различных областях деятельности человека.</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 xml:space="preserve">При разработке учебного плана образовательной организации, класса, группы отдельного профиля обучения </w:t>
      </w:r>
      <w:r w:rsidRPr="00724DFD">
        <w:rPr>
          <w:rFonts w:ascii="Times New Roman" w:eastAsia="Times New Roman" w:hAnsi="Times New Roman" w:cs="Times New Roman"/>
          <w:b/>
          <w:sz w:val="24"/>
          <w:szCs w:val="24"/>
        </w:rPr>
        <w:t>необходимо</w:t>
      </w:r>
      <w:r w:rsidRPr="00724DFD">
        <w:rPr>
          <w:rFonts w:ascii="Times New Roman" w:eastAsia="Times New Roman" w:hAnsi="Times New Roman" w:cs="Times New Roman"/>
          <w:sz w:val="24"/>
          <w:szCs w:val="24"/>
        </w:rPr>
        <w:t>:</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1. Включить в учебный план обязательные учебные предметы на базовом уровне (инвариантная часть федерального компонента).</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2. Выбрать не менее двух учебных предметов на профильном уровне из вариативной части федерального компонента, которые будут определять направление специализации образования в данном профиле.</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3. Добавить к ним набор обязательных учебных предметов (инвариантная часть) на базовом уровне. Если выбранный учебный предмет на профильном уровне совпадает с одним из обязательных предметов, то последний исключается из состава инвариантной части.</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4. Подсчитать суммарное число часов на изучение учебных предметов, выбранных в пп.1 и 2. Если полученное число часов меньше времени (31 час в неделю), предусмотренного на федеральный компонент, то можно дополнить состав учебного плана профиля еще каким-либо предметом на базовом или профильном уровне (из вариативной части).</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5.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 Если полученное число часов менее 30, то следует вернуться к п.3, если равно, то следует перейти к формированию компонента образовательной организации. В том случае, если суммарное число часов превысит допустимую норму (30 часов), то следует исключить из формируемого учебного плана профиля один из учебных предметов, вошедших в него в соответствии с п.3.</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6. Завершив формирование федерального компонента в учебном плане профиля, следует дополнить план национально-региональным компонентом и компонентом образовательной организации.</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Организация профильного обучения в 10-11 классах должна проходить в предельно допустимой учебной нагрузке.</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При проведении занятий по учебным предметам «Иностранный язык», «Технология», «Физическая культура», «Информатика и ИКТ», а также  «Естествознание», «Физика», «Химия» (во время проведения практических занятий) и  элективных курсов в 10-11 классах осуществляется деление классов на две группы: в городских образовательных организациях - при наполняемости 25 и более человек, в сельских – 20 и более человек. Деление классов на две группы разрешается при проведении занятий по русскому языку в 10-11 классах сельских школ при наполняемости 20 и более учащихся.</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Для общеобразовательных организациях, в которых не созданы условия для профильного обучения, предлагается Примерный учебный план универсального (непрофильного) обучения.</w:t>
      </w:r>
    </w:p>
    <w:p w:rsidR="003C193F" w:rsidRPr="00724DFD" w:rsidRDefault="003C193F" w:rsidP="003C193F">
      <w:pPr>
        <w:spacing w:after="0" w:line="240" w:lineRule="auto"/>
        <w:ind w:firstLine="539"/>
        <w:jc w:val="both"/>
        <w:rPr>
          <w:rFonts w:ascii="Times New Roman" w:eastAsia="Times New Roman" w:hAnsi="Times New Roman" w:cs="Times New Roman"/>
          <w:sz w:val="24"/>
          <w:szCs w:val="24"/>
        </w:rPr>
      </w:pPr>
      <w:r w:rsidRPr="00724DFD">
        <w:rPr>
          <w:rFonts w:ascii="Times New Roman" w:eastAsia="Times New Roman" w:hAnsi="Times New Roman" w:cs="Times New Roman"/>
          <w:color w:val="000000"/>
          <w:sz w:val="24"/>
          <w:szCs w:val="24"/>
        </w:rPr>
        <w:t xml:space="preserve">В связи с тем, что в малокомплектных школах трудно решаются вопросы дифференциации  обучения,  особенно в     </w:t>
      </w:r>
      <w:r w:rsidRPr="00724DFD">
        <w:rPr>
          <w:rFonts w:ascii="Times New Roman" w:eastAsia="Times New Roman" w:hAnsi="Times New Roman" w:cs="Times New Roman"/>
          <w:color w:val="000000"/>
          <w:sz w:val="24"/>
          <w:szCs w:val="24"/>
          <w:lang w:val="en-US"/>
        </w:rPr>
        <w:t>X</w:t>
      </w:r>
      <w:r w:rsidRPr="00724DFD">
        <w:rPr>
          <w:rFonts w:ascii="Times New Roman" w:eastAsia="Times New Roman" w:hAnsi="Times New Roman" w:cs="Times New Roman"/>
          <w:color w:val="000000"/>
          <w:sz w:val="24"/>
          <w:szCs w:val="24"/>
        </w:rPr>
        <w:t>-</w:t>
      </w:r>
      <w:r w:rsidRPr="00724DFD">
        <w:rPr>
          <w:rFonts w:ascii="Times New Roman" w:eastAsia="Times New Roman" w:hAnsi="Times New Roman" w:cs="Times New Roman"/>
          <w:color w:val="000000"/>
          <w:sz w:val="24"/>
          <w:szCs w:val="24"/>
          <w:lang w:val="en-US"/>
        </w:rPr>
        <w:t>XI</w:t>
      </w:r>
      <w:r w:rsidRPr="00724DFD">
        <w:rPr>
          <w:rFonts w:ascii="Times New Roman" w:eastAsia="Times New Roman" w:hAnsi="Times New Roman" w:cs="Times New Roman"/>
          <w:color w:val="000000"/>
          <w:sz w:val="24"/>
          <w:szCs w:val="24"/>
        </w:rPr>
        <w:t xml:space="preserve">  классах,  где     практически нет возможности открыть несколько классов с углубленным изучением различных предметов, предлагается организовать по две профильные группы: с гуманитарной и естественно-математической направленностью. При этом максимальная учебная нагрузка на одного учащегося </w:t>
      </w:r>
      <w:r w:rsidRPr="00724DFD">
        <w:rPr>
          <w:rFonts w:ascii="Times New Roman" w:eastAsia="Times New Roman" w:hAnsi="Times New Roman" w:cs="Times New Roman"/>
          <w:color w:val="000000"/>
          <w:sz w:val="24"/>
          <w:szCs w:val="24"/>
          <w:lang w:val="en-US"/>
        </w:rPr>
        <w:t>X</w:t>
      </w:r>
      <w:r w:rsidRPr="00724DFD">
        <w:rPr>
          <w:rFonts w:ascii="Times New Roman" w:eastAsia="Times New Roman" w:hAnsi="Times New Roman" w:cs="Times New Roman"/>
          <w:color w:val="000000"/>
          <w:sz w:val="24"/>
          <w:szCs w:val="24"/>
        </w:rPr>
        <w:t xml:space="preserve"> и </w:t>
      </w:r>
      <w:r w:rsidRPr="00724DFD">
        <w:rPr>
          <w:rFonts w:ascii="Times New Roman" w:eastAsia="Times New Roman" w:hAnsi="Times New Roman" w:cs="Times New Roman"/>
          <w:color w:val="000000"/>
          <w:sz w:val="24"/>
          <w:szCs w:val="24"/>
          <w:lang w:val="en-US"/>
        </w:rPr>
        <w:t>XI</w:t>
      </w:r>
      <w:r w:rsidRPr="00724DFD">
        <w:rPr>
          <w:rFonts w:ascii="Times New Roman" w:eastAsia="Times New Roman" w:hAnsi="Times New Roman" w:cs="Times New Roman"/>
          <w:color w:val="000000"/>
          <w:sz w:val="24"/>
          <w:szCs w:val="24"/>
        </w:rPr>
        <w:t xml:space="preserve"> классов   составляет   32   часа   в   неделю, из них    26   часов    отводится    на совместное (всем классом) изучение выбранных  предметов двумя группами и по 6 часов на каждый профиль. В том случае, если выбраны два профиля, например, гуманитарный профиль - 26 часов на общее изучение предметов и 6 часов на профиль, математический профиль - 26 часов на общее изучение предметов и 6 часов на </w:t>
      </w:r>
      <w:r w:rsidRPr="00724DFD">
        <w:rPr>
          <w:rFonts w:ascii="Times New Roman" w:eastAsia="Times New Roman" w:hAnsi="Times New Roman" w:cs="Times New Roman"/>
          <w:color w:val="000000"/>
          <w:sz w:val="24"/>
          <w:szCs w:val="24"/>
        </w:rPr>
        <w:lastRenderedPageBreak/>
        <w:t>профиль, то общее финансирование этих профильных классов (</w:t>
      </w:r>
      <w:r w:rsidRPr="00724DFD">
        <w:rPr>
          <w:rFonts w:ascii="Times New Roman" w:eastAsia="Times New Roman" w:hAnsi="Times New Roman" w:cs="Times New Roman"/>
          <w:color w:val="000000"/>
          <w:sz w:val="24"/>
          <w:szCs w:val="24"/>
          <w:lang w:val="en-US"/>
        </w:rPr>
        <w:t>X</w:t>
      </w:r>
      <w:r w:rsidRPr="00724DFD">
        <w:rPr>
          <w:rFonts w:ascii="Times New Roman" w:eastAsia="Times New Roman" w:hAnsi="Times New Roman" w:cs="Times New Roman"/>
          <w:color w:val="000000"/>
          <w:sz w:val="24"/>
          <w:szCs w:val="24"/>
        </w:rPr>
        <w:t xml:space="preserve"> и </w:t>
      </w:r>
      <w:r w:rsidRPr="00724DFD">
        <w:rPr>
          <w:rFonts w:ascii="Times New Roman" w:eastAsia="Times New Roman" w:hAnsi="Times New Roman" w:cs="Times New Roman"/>
          <w:color w:val="000000"/>
          <w:sz w:val="24"/>
          <w:szCs w:val="24"/>
          <w:lang w:val="en-US"/>
        </w:rPr>
        <w:t>XI</w:t>
      </w:r>
      <w:r w:rsidRPr="00724DFD">
        <w:rPr>
          <w:rFonts w:ascii="Times New Roman" w:eastAsia="Times New Roman" w:hAnsi="Times New Roman" w:cs="Times New Roman"/>
          <w:color w:val="000000"/>
          <w:sz w:val="24"/>
          <w:szCs w:val="24"/>
        </w:rPr>
        <w:t xml:space="preserve"> классы) составит 26 часов + 6 часов + 6 часов = 38 часов в неделю в каждом классе.</w:t>
      </w:r>
    </w:p>
    <w:p w:rsidR="003C193F" w:rsidRPr="00724DFD" w:rsidRDefault="003C193F" w:rsidP="003C193F">
      <w:pPr>
        <w:spacing w:after="0" w:line="240" w:lineRule="auto"/>
        <w:rPr>
          <w:rFonts w:ascii="Times New Roman" w:eastAsia="Times New Roman" w:hAnsi="Times New Roman" w:cs="Times New Roman"/>
          <w:b/>
          <w:sz w:val="24"/>
          <w:szCs w:val="24"/>
        </w:rPr>
      </w:pPr>
    </w:p>
    <w:p w:rsidR="003C193F" w:rsidRDefault="003C193F" w:rsidP="003C193F">
      <w:pPr>
        <w:spacing w:after="0" w:line="240" w:lineRule="auto"/>
        <w:jc w:val="center"/>
        <w:rPr>
          <w:rFonts w:ascii="Times New Roman" w:eastAsia="Times New Roman" w:hAnsi="Times New Roman" w:cs="Times New Roman"/>
          <w:b/>
          <w:sz w:val="24"/>
          <w:szCs w:val="24"/>
        </w:rPr>
      </w:pPr>
    </w:p>
    <w:p w:rsidR="003C193F" w:rsidRPr="00724DFD" w:rsidRDefault="003C193F" w:rsidP="003C193F">
      <w:pPr>
        <w:spacing w:after="0" w:line="240" w:lineRule="auto"/>
        <w:jc w:val="center"/>
        <w:rPr>
          <w:rFonts w:ascii="Times New Roman" w:eastAsia="Times New Roman" w:hAnsi="Times New Roman" w:cs="Times New Roman"/>
          <w:b/>
          <w:sz w:val="24"/>
          <w:szCs w:val="24"/>
        </w:rPr>
      </w:pPr>
    </w:p>
    <w:p w:rsidR="003C193F" w:rsidRPr="00724DFD" w:rsidRDefault="003C193F" w:rsidP="003C193F">
      <w:pPr>
        <w:spacing w:after="0" w:line="240" w:lineRule="auto"/>
        <w:jc w:val="center"/>
        <w:rPr>
          <w:rFonts w:ascii="Times New Roman" w:eastAsia="Times New Roman" w:hAnsi="Times New Roman" w:cs="Times New Roman"/>
          <w:b/>
          <w:sz w:val="24"/>
          <w:szCs w:val="24"/>
        </w:rPr>
      </w:pPr>
    </w:p>
    <w:p w:rsidR="003C193F" w:rsidRPr="00724DFD" w:rsidRDefault="003C193F" w:rsidP="003C193F">
      <w:pPr>
        <w:spacing w:after="0" w:line="240" w:lineRule="auto"/>
        <w:jc w:val="center"/>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Учебный  план для 10-11 классов образовательных организаций универсального (непрофильного) обучения  Республики Дагестан на 201</w:t>
      </w:r>
      <w:r w:rsidR="00615A09">
        <w:rPr>
          <w:rFonts w:ascii="Times New Roman" w:eastAsia="Times New Roman" w:hAnsi="Times New Roman" w:cs="Times New Roman"/>
          <w:b/>
          <w:sz w:val="24"/>
          <w:szCs w:val="24"/>
        </w:rPr>
        <w:t>8</w:t>
      </w:r>
      <w:r w:rsidRPr="00724DFD">
        <w:rPr>
          <w:rFonts w:ascii="Times New Roman" w:eastAsia="Times New Roman" w:hAnsi="Times New Roman" w:cs="Times New Roman"/>
          <w:b/>
          <w:sz w:val="24"/>
          <w:szCs w:val="24"/>
        </w:rPr>
        <w:t>/201</w:t>
      </w:r>
      <w:r w:rsidR="00615A09">
        <w:rPr>
          <w:rFonts w:ascii="Times New Roman" w:eastAsia="Times New Roman" w:hAnsi="Times New Roman" w:cs="Times New Roman"/>
          <w:b/>
          <w:sz w:val="24"/>
          <w:szCs w:val="24"/>
        </w:rPr>
        <w:t>9</w:t>
      </w:r>
      <w:r w:rsidRPr="00724DFD">
        <w:rPr>
          <w:rFonts w:ascii="Times New Roman" w:eastAsia="Times New Roman" w:hAnsi="Times New Roman" w:cs="Times New Roman"/>
          <w:b/>
          <w:sz w:val="24"/>
          <w:szCs w:val="24"/>
        </w:rPr>
        <w:t xml:space="preserve"> учебный год</w:t>
      </w:r>
    </w:p>
    <w:p w:rsidR="003C193F" w:rsidRPr="00724DFD" w:rsidRDefault="003C193F" w:rsidP="003C193F">
      <w:pPr>
        <w:spacing w:after="0" w:line="240" w:lineRule="auto"/>
        <w:jc w:val="center"/>
        <w:rPr>
          <w:rFonts w:ascii="Times New Roman" w:eastAsia="Times New Roman" w:hAnsi="Times New Roman" w:cs="Times New Roman"/>
          <w:b/>
          <w:sz w:val="24"/>
          <w:szCs w:val="24"/>
        </w:rPr>
      </w:pPr>
    </w:p>
    <w:tbl>
      <w:tblPr>
        <w:tblW w:w="97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58"/>
        <w:gridCol w:w="14"/>
        <w:gridCol w:w="1978"/>
        <w:gridCol w:w="1630"/>
      </w:tblGrid>
      <w:tr w:rsidR="003C193F" w:rsidRPr="00724DFD" w:rsidTr="003C193F">
        <w:trPr>
          <w:trHeight w:val="699"/>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80" w:right="-108"/>
              <w:jc w:val="center"/>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Учебные предметы</w:t>
            </w:r>
          </w:p>
        </w:tc>
        <w:tc>
          <w:tcPr>
            <w:tcW w:w="3622" w:type="dxa"/>
            <w:gridSpan w:val="3"/>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Число недельных</w:t>
            </w:r>
          </w:p>
          <w:p w:rsidR="003C193F" w:rsidRPr="00724DFD" w:rsidRDefault="003C193F" w:rsidP="003C193F">
            <w:pPr>
              <w:spacing w:after="0" w:line="240" w:lineRule="auto"/>
              <w:ind w:left="-108" w:right="-108"/>
              <w:jc w:val="center"/>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учебных часов</w:t>
            </w:r>
          </w:p>
        </w:tc>
      </w:tr>
      <w:tr w:rsidR="003C193F" w:rsidRPr="00724DFD" w:rsidTr="003C193F">
        <w:trPr>
          <w:trHeight w:val="340"/>
        </w:trPr>
        <w:tc>
          <w:tcPr>
            <w:tcW w:w="9780" w:type="dxa"/>
            <w:gridSpan w:val="4"/>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Базовые учебные предметы</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tcPr>
          <w:p w:rsidR="003C193F" w:rsidRPr="00724DFD" w:rsidRDefault="003C193F" w:rsidP="003C193F">
            <w:pPr>
              <w:spacing w:after="0" w:line="240" w:lineRule="auto"/>
              <w:ind w:left="-180" w:right="-108"/>
              <w:jc w:val="center"/>
              <w:rPr>
                <w:rFonts w:ascii="Times New Roman" w:eastAsia="Times New Roman" w:hAnsi="Times New Roman" w:cs="Times New Roman"/>
                <w:b/>
                <w:sz w:val="24"/>
                <w:szCs w:val="24"/>
              </w:rPr>
            </w:pP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10 класс</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11 класс</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Русский язык</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AB62DA" w:rsidP="003C193F">
            <w:pPr>
              <w:spacing w:after="0" w:line="240" w:lineRule="auto"/>
              <w:ind w:left="-108"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AB62DA" w:rsidP="003C193F">
            <w:pPr>
              <w:spacing w:after="0" w:line="240" w:lineRule="auto"/>
              <w:ind w:left="-108"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Русская литература</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3</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3</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Родной язык</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1</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1</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Дагестанская (родная) литература</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2</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2</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Иностранный язык</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3</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3</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Математика</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AB62DA" w:rsidP="003C193F">
            <w:pPr>
              <w:spacing w:after="0" w:line="240" w:lineRule="auto"/>
              <w:ind w:left="-108"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AB62DA" w:rsidP="003C193F">
            <w:pPr>
              <w:spacing w:after="0" w:line="240" w:lineRule="auto"/>
              <w:ind w:left="-108"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Информатика</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1</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1</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История</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2</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2</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Обществознание (включая экономику и право)</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2</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2</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Физика</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2</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2</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Химия</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753EC9" w:rsidP="003C193F">
            <w:pPr>
              <w:spacing w:after="0" w:line="240" w:lineRule="auto"/>
              <w:ind w:left="-108"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753EC9" w:rsidP="003C193F">
            <w:pPr>
              <w:spacing w:after="0" w:line="240" w:lineRule="auto"/>
              <w:ind w:left="-108"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Биология</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753EC9" w:rsidP="003C193F">
            <w:pPr>
              <w:spacing w:after="0" w:line="240" w:lineRule="auto"/>
              <w:ind w:left="-108"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753EC9" w:rsidP="003C193F">
            <w:pPr>
              <w:spacing w:after="0" w:line="240" w:lineRule="auto"/>
              <w:ind w:left="-108"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Физическая культура</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3</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3</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География</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AB62DA" w:rsidP="003C193F">
            <w:pPr>
              <w:spacing w:after="0" w:line="240" w:lineRule="auto"/>
              <w:ind w:left="-108"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753EC9" w:rsidP="003C193F">
            <w:pPr>
              <w:spacing w:after="0" w:line="240" w:lineRule="auto"/>
              <w:ind w:left="-108"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Технология</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1</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1</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ОБЖ</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1</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1</w:t>
            </w:r>
          </w:p>
        </w:tc>
      </w:tr>
      <w:tr w:rsidR="00C714C1"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C714C1" w:rsidRPr="00724DFD" w:rsidRDefault="00C714C1" w:rsidP="003C193F">
            <w:pPr>
              <w:spacing w:after="0" w:line="240" w:lineRule="auto"/>
              <w:ind w:right="-108"/>
              <w:rPr>
                <w:rFonts w:ascii="Times New Roman" w:eastAsia="Times New Roman" w:hAnsi="Times New Roman" w:cs="Times New Roman"/>
                <w:sz w:val="24"/>
                <w:szCs w:val="24"/>
              </w:rPr>
            </w:pPr>
            <w:r>
              <w:rPr>
                <w:rFonts w:ascii="Times New Roman" w:eastAsia="Times New Roman" w:hAnsi="Times New Roman" w:cs="Times New Roman"/>
                <w:sz w:val="24"/>
                <w:szCs w:val="24"/>
              </w:rPr>
              <w:t>МХК</w:t>
            </w:r>
          </w:p>
        </w:tc>
        <w:tc>
          <w:tcPr>
            <w:tcW w:w="1992" w:type="dxa"/>
            <w:gridSpan w:val="2"/>
            <w:tcBorders>
              <w:top w:val="single" w:sz="4" w:space="0" w:color="auto"/>
              <w:left w:val="single" w:sz="4" w:space="0" w:color="auto"/>
              <w:bottom w:val="single" w:sz="4" w:space="0" w:color="auto"/>
              <w:right w:val="single" w:sz="4" w:space="0" w:color="auto"/>
            </w:tcBorders>
            <w:hideMark/>
          </w:tcPr>
          <w:p w:rsidR="00C714C1" w:rsidRPr="00724DFD" w:rsidRDefault="00C714C1" w:rsidP="003C193F">
            <w:pPr>
              <w:spacing w:after="0" w:line="240" w:lineRule="auto"/>
              <w:ind w:left="-108"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30" w:type="dxa"/>
            <w:tcBorders>
              <w:top w:val="single" w:sz="4" w:space="0" w:color="auto"/>
              <w:left w:val="single" w:sz="4" w:space="0" w:color="auto"/>
              <w:bottom w:val="single" w:sz="4" w:space="0" w:color="auto"/>
              <w:right w:val="single" w:sz="4" w:space="0" w:color="auto"/>
            </w:tcBorders>
            <w:hideMark/>
          </w:tcPr>
          <w:p w:rsidR="00C714C1" w:rsidRPr="00724DFD" w:rsidRDefault="00C714C1" w:rsidP="003C193F">
            <w:pPr>
              <w:spacing w:after="0" w:line="240" w:lineRule="auto"/>
              <w:ind w:left="-108"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sz w:val="24"/>
                <w:szCs w:val="24"/>
              </w:rPr>
            </w:pPr>
            <w:r>
              <w:rPr>
                <w:rFonts w:ascii="Times New Roman" w:eastAsia="Times New Roman" w:hAnsi="Times New Roman" w:cs="Times New Roman"/>
                <w:sz w:val="24"/>
                <w:szCs w:val="24"/>
              </w:rPr>
              <w:t>Астрономия</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753EC9" w:rsidP="003C193F">
            <w:pPr>
              <w:spacing w:after="0" w:line="240" w:lineRule="auto"/>
              <w:ind w:left="-108"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AB62DA" w:rsidP="003C193F">
            <w:pPr>
              <w:spacing w:after="0" w:line="240" w:lineRule="auto"/>
              <w:ind w:left="-108"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Итого:</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30</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30</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 xml:space="preserve">Национально-региональный компонент </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b/>
                <w:sz w:val="24"/>
                <w:szCs w:val="24"/>
              </w:rPr>
            </w:pP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b/>
                <w:sz w:val="24"/>
                <w:szCs w:val="24"/>
              </w:rPr>
            </w:pP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История Дагестана</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1</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1</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Культура и традиции народов Дагестана</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1</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1</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 xml:space="preserve">Итого: </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2</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2</w:t>
            </w:r>
          </w:p>
        </w:tc>
      </w:tr>
      <w:tr w:rsidR="003C193F" w:rsidRPr="00724DFD" w:rsidTr="003C193F">
        <w:trPr>
          <w:trHeight w:val="340"/>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 xml:space="preserve">Компонент образовательной организации </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p>
        </w:tc>
      </w:tr>
      <w:tr w:rsidR="003C193F" w:rsidRPr="00724DFD" w:rsidTr="003C193F">
        <w:trPr>
          <w:trHeight w:val="340"/>
        </w:trPr>
        <w:tc>
          <w:tcPr>
            <w:tcW w:w="617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Элективные учебные предметы</w:t>
            </w:r>
          </w:p>
        </w:tc>
        <w:tc>
          <w:tcPr>
            <w:tcW w:w="3608" w:type="dxa"/>
            <w:gridSpan w:val="2"/>
            <w:tcBorders>
              <w:top w:val="single" w:sz="4" w:space="0" w:color="auto"/>
              <w:left w:val="single" w:sz="4" w:space="0" w:color="auto"/>
              <w:bottom w:val="single" w:sz="4" w:space="0" w:color="auto"/>
              <w:right w:val="single" w:sz="4" w:space="0" w:color="auto"/>
            </w:tcBorders>
          </w:tcPr>
          <w:p w:rsidR="003C193F" w:rsidRPr="00724DFD" w:rsidRDefault="003C193F" w:rsidP="003C193F">
            <w:pPr>
              <w:spacing w:after="0" w:line="240" w:lineRule="auto"/>
              <w:ind w:right="-108"/>
              <w:jc w:val="center"/>
              <w:rPr>
                <w:rFonts w:ascii="Times New Roman" w:eastAsia="Times New Roman" w:hAnsi="Times New Roman" w:cs="Times New Roman"/>
                <w:b/>
                <w:sz w:val="24"/>
                <w:szCs w:val="24"/>
              </w:rPr>
            </w:pPr>
          </w:p>
        </w:tc>
      </w:tr>
      <w:tr w:rsidR="003C193F" w:rsidRPr="00724DFD" w:rsidTr="003C193F">
        <w:trPr>
          <w:trHeight w:val="1039"/>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Учебные предметы, предлагаемые образовательными организациями, учебные практики, проекты, исследовательская деятельность</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5</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sz w:val="24"/>
                <w:szCs w:val="24"/>
              </w:rPr>
            </w:pPr>
            <w:r w:rsidRPr="00724DFD">
              <w:rPr>
                <w:rFonts w:ascii="Times New Roman" w:eastAsia="Times New Roman" w:hAnsi="Times New Roman" w:cs="Times New Roman"/>
                <w:sz w:val="24"/>
                <w:szCs w:val="24"/>
              </w:rPr>
              <w:t>5</w:t>
            </w:r>
          </w:p>
        </w:tc>
      </w:tr>
      <w:tr w:rsidR="003C193F" w:rsidRPr="00724DFD" w:rsidTr="003C193F">
        <w:trPr>
          <w:trHeight w:val="359"/>
        </w:trPr>
        <w:tc>
          <w:tcPr>
            <w:tcW w:w="6158"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right="-108"/>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Итого:</w:t>
            </w:r>
          </w:p>
        </w:tc>
        <w:tc>
          <w:tcPr>
            <w:tcW w:w="1992" w:type="dxa"/>
            <w:gridSpan w:val="2"/>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37</w:t>
            </w:r>
          </w:p>
        </w:tc>
        <w:tc>
          <w:tcPr>
            <w:tcW w:w="1630" w:type="dxa"/>
            <w:tcBorders>
              <w:top w:val="single" w:sz="4" w:space="0" w:color="auto"/>
              <w:left w:val="single" w:sz="4" w:space="0" w:color="auto"/>
              <w:bottom w:val="single" w:sz="4" w:space="0" w:color="auto"/>
              <w:right w:val="single" w:sz="4" w:space="0" w:color="auto"/>
            </w:tcBorders>
            <w:hideMark/>
          </w:tcPr>
          <w:p w:rsidR="003C193F" w:rsidRPr="00724DFD" w:rsidRDefault="003C193F" w:rsidP="003C193F">
            <w:pPr>
              <w:spacing w:after="0" w:line="240" w:lineRule="auto"/>
              <w:ind w:left="-108" w:right="-108"/>
              <w:jc w:val="center"/>
              <w:rPr>
                <w:rFonts w:ascii="Times New Roman" w:eastAsia="Times New Roman" w:hAnsi="Times New Roman" w:cs="Times New Roman"/>
                <w:b/>
                <w:sz w:val="24"/>
                <w:szCs w:val="24"/>
              </w:rPr>
            </w:pPr>
            <w:r w:rsidRPr="00724DFD">
              <w:rPr>
                <w:rFonts w:ascii="Times New Roman" w:eastAsia="Times New Roman" w:hAnsi="Times New Roman" w:cs="Times New Roman"/>
                <w:b/>
                <w:sz w:val="24"/>
                <w:szCs w:val="24"/>
              </w:rPr>
              <w:t>37</w:t>
            </w:r>
          </w:p>
        </w:tc>
      </w:tr>
    </w:tbl>
    <w:p w:rsidR="003C193F" w:rsidRPr="00724DFD" w:rsidRDefault="003C193F" w:rsidP="003C193F">
      <w:pPr>
        <w:spacing w:after="0" w:line="240" w:lineRule="auto"/>
        <w:jc w:val="center"/>
        <w:rPr>
          <w:rFonts w:ascii="Times New Roman" w:eastAsia="Times New Roman" w:hAnsi="Times New Roman" w:cs="Times New Roman"/>
          <w:b/>
          <w:sz w:val="24"/>
          <w:szCs w:val="24"/>
        </w:rPr>
      </w:pPr>
    </w:p>
    <w:p w:rsidR="003C193F" w:rsidRPr="00674002" w:rsidRDefault="00674002" w:rsidP="00674002">
      <w:pPr>
        <w:spacing w:after="0" w:line="240" w:lineRule="auto"/>
        <w:rPr>
          <w:rFonts w:ascii="Times New Roman" w:hAnsi="Times New Roman" w:cs="Times New Roman"/>
          <w:sz w:val="24"/>
          <w:szCs w:val="24"/>
        </w:rPr>
      </w:pPr>
      <w:r w:rsidRPr="00674002">
        <w:rPr>
          <w:rFonts w:ascii="Times New Roman" w:hAnsi="Times New Roman" w:cs="Times New Roman"/>
          <w:sz w:val="24"/>
          <w:szCs w:val="24"/>
        </w:rPr>
        <w:t>В 10</w:t>
      </w:r>
      <w:r w:rsidR="00C714C1">
        <w:rPr>
          <w:rFonts w:ascii="Times New Roman" w:hAnsi="Times New Roman" w:cs="Times New Roman"/>
          <w:sz w:val="24"/>
          <w:szCs w:val="24"/>
        </w:rPr>
        <w:t>-11</w:t>
      </w:r>
      <w:r w:rsidRPr="00674002">
        <w:rPr>
          <w:rFonts w:ascii="Times New Roman" w:hAnsi="Times New Roman" w:cs="Times New Roman"/>
          <w:sz w:val="24"/>
          <w:szCs w:val="24"/>
        </w:rPr>
        <w:t xml:space="preserve"> классе часы из школьного компонента отведены:</w:t>
      </w:r>
    </w:p>
    <w:p w:rsidR="00C714C1" w:rsidRDefault="00753EC9" w:rsidP="00674002">
      <w:pPr>
        <w:spacing w:after="0" w:line="240" w:lineRule="auto"/>
        <w:rPr>
          <w:rFonts w:ascii="Times New Roman" w:hAnsi="Times New Roman" w:cs="Times New Roman"/>
          <w:sz w:val="24"/>
          <w:szCs w:val="24"/>
        </w:rPr>
      </w:pPr>
      <w:r>
        <w:rPr>
          <w:rFonts w:ascii="Times New Roman" w:hAnsi="Times New Roman" w:cs="Times New Roman"/>
          <w:sz w:val="24"/>
          <w:szCs w:val="24"/>
        </w:rPr>
        <w:t>Р</w:t>
      </w:r>
      <w:r w:rsidR="00674002" w:rsidRPr="00674002">
        <w:rPr>
          <w:rFonts w:ascii="Times New Roman" w:hAnsi="Times New Roman" w:cs="Times New Roman"/>
          <w:sz w:val="24"/>
          <w:szCs w:val="24"/>
        </w:rPr>
        <w:t>усск. яз</w:t>
      </w:r>
      <w:r w:rsidR="00C714C1">
        <w:rPr>
          <w:rFonts w:ascii="Times New Roman" w:hAnsi="Times New Roman" w:cs="Times New Roman"/>
          <w:sz w:val="24"/>
          <w:szCs w:val="24"/>
        </w:rPr>
        <w:t>-2ч</w:t>
      </w:r>
      <w:r w:rsidR="00674002" w:rsidRPr="00674002">
        <w:rPr>
          <w:rFonts w:ascii="Times New Roman" w:hAnsi="Times New Roman" w:cs="Times New Roman"/>
          <w:sz w:val="24"/>
          <w:szCs w:val="24"/>
        </w:rPr>
        <w:t>.;</w:t>
      </w:r>
      <w:r w:rsidR="00C714C1">
        <w:rPr>
          <w:rFonts w:ascii="Times New Roman" w:hAnsi="Times New Roman" w:cs="Times New Roman"/>
          <w:sz w:val="24"/>
          <w:szCs w:val="24"/>
        </w:rPr>
        <w:t xml:space="preserve"> </w:t>
      </w:r>
      <w:r w:rsidR="00674002" w:rsidRPr="00674002">
        <w:rPr>
          <w:rFonts w:ascii="Times New Roman" w:hAnsi="Times New Roman" w:cs="Times New Roman"/>
          <w:sz w:val="24"/>
          <w:szCs w:val="24"/>
        </w:rPr>
        <w:t>География -1 час; Математика -1 час.</w:t>
      </w:r>
      <w:r w:rsidR="00C714C1">
        <w:rPr>
          <w:rFonts w:ascii="Times New Roman" w:hAnsi="Times New Roman" w:cs="Times New Roman"/>
          <w:sz w:val="24"/>
          <w:szCs w:val="24"/>
        </w:rPr>
        <w:t xml:space="preserve"> История Дагестана – 1ч,; </w:t>
      </w:r>
    </w:p>
    <w:p w:rsidR="00674002" w:rsidRPr="00674002" w:rsidRDefault="00C714C1" w:rsidP="00674002">
      <w:pPr>
        <w:spacing w:after="0" w:line="240" w:lineRule="auto"/>
        <w:rPr>
          <w:rFonts w:ascii="Times New Roman" w:hAnsi="Times New Roman" w:cs="Times New Roman"/>
          <w:sz w:val="24"/>
          <w:szCs w:val="24"/>
        </w:rPr>
      </w:pPr>
      <w:r>
        <w:rPr>
          <w:rFonts w:ascii="Times New Roman" w:hAnsi="Times New Roman" w:cs="Times New Roman"/>
          <w:sz w:val="24"/>
          <w:szCs w:val="24"/>
        </w:rPr>
        <w:t>КТНД -1 ч.; Дагестанская литература -1 ч.</w:t>
      </w:r>
    </w:p>
    <w:p w:rsidR="00674002" w:rsidRDefault="00674002" w:rsidP="00674002">
      <w:pPr>
        <w:spacing w:after="0"/>
      </w:pPr>
    </w:p>
    <w:sectPr w:rsidR="00674002" w:rsidSect="006F2274">
      <w:pgSz w:w="11906" w:h="16838"/>
      <w:pgMar w:top="28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4C87" w:rsidRDefault="00564C87" w:rsidP="003C193F">
      <w:pPr>
        <w:spacing w:after="0" w:line="240" w:lineRule="auto"/>
      </w:pPr>
      <w:r>
        <w:separator/>
      </w:r>
    </w:p>
  </w:endnote>
  <w:endnote w:type="continuationSeparator" w:id="1">
    <w:p w:rsidR="00564C87" w:rsidRDefault="00564C87" w:rsidP="003C19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4C87" w:rsidRDefault="00564C87" w:rsidP="003C193F">
      <w:pPr>
        <w:spacing w:after="0" w:line="240" w:lineRule="auto"/>
      </w:pPr>
      <w:r>
        <w:separator/>
      </w:r>
    </w:p>
  </w:footnote>
  <w:footnote w:type="continuationSeparator" w:id="1">
    <w:p w:rsidR="00564C87" w:rsidRDefault="00564C87" w:rsidP="003C193F">
      <w:pPr>
        <w:spacing w:after="0" w:line="240" w:lineRule="auto"/>
      </w:pPr>
      <w:r>
        <w:continuationSeparator/>
      </w:r>
    </w:p>
  </w:footnote>
  <w:footnote w:id="2">
    <w:p w:rsidR="00D31E06" w:rsidRDefault="00D31E06" w:rsidP="003C193F">
      <w:pPr>
        <w:pStyle w:val="a5"/>
        <w:rPr>
          <w:rFonts w:ascii="Times New Roman" w:hAnsi="Times New Roman"/>
          <w:sz w:val="24"/>
          <w:szCs w:val="24"/>
        </w:rPr>
      </w:pPr>
      <w:r>
        <w:rPr>
          <w:rFonts w:ascii="Arial" w:hAnsi="Arial" w:cs="Arial"/>
        </w:rPr>
        <w:t>*</w:t>
      </w:r>
      <w:r>
        <w:rPr>
          <w:rFonts w:ascii="Times New Roman" w:hAnsi="Times New Roman"/>
          <w:sz w:val="24"/>
          <w:szCs w:val="24"/>
        </w:rPr>
        <w:t>Учебные часы из компонента обр. учреждения отведены на изучение предметов:</w:t>
      </w:r>
    </w:p>
    <w:p w:rsidR="00D31E06" w:rsidRDefault="00D31E06" w:rsidP="003C193F">
      <w:pPr>
        <w:pStyle w:val="a5"/>
      </w:pPr>
      <w:r>
        <w:rPr>
          <w:rFonts w:ascii="Times New Roman" w:hAnsi="Times New Roman"/>
          <w:sz w:val="24"/>
          <w:szCs w:val="24"/>
        </w:rPr>
        <w:t xml:space="preserve">0,5ч –КТНД,  0,5ч -История Дагестана, 1ч. –Родной язык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F1264B"/>
    <w:rsid w:val="00094A9B"/>
    <w:rsid w:val="000F18DE"/>
    <w:rsid w:val="00127863"/>
    <w:rsid w:val="00171B7F"/>
    <w:rsid w:val="00192773"/>
    <w:rsid w:val="001B407B"/>
    <w:rsid w:val="001F0256"/>
    <w:rsid w:val="002C13FF"/>
    <w:rsid w:val="00393F87"/>
    <w:rsid w:val="003C193F"/>
    <w:rsid w:val="00415036"/>
    <w:rsid w:val="00564C87"/>
    <w:rsid w:val="005E7E39"/>
    <w:rsid w:val="00615A09"/>
    <w:rsid w:val="0063267A"/>
    <w:rsid w:val="00674002"/>
    <w:rsid w:val="006F2274"/>
    <w:rsid w:val="00753EC9"/>
    <w:rsid w:val="008D74A4"/>
    <w:rsid w:val="00AB62DA"/>
    <w:rsid w:val="00AE7D07"/>
    <w:rsid w:val="00AF7AEC"/>
    <w:rsid w:val="00BE7AE3"/>
    <w:rsid w:val="00C714C1"/>
    <w:rsid w:val="00D31E06"/>
    <w:rsid w:val="00D918EA"/>
    <w:rsid w:val="00E115AB"/>
    <w:rsid w:val="00E1354B"/>
    <w:rsid w:val="00ED540F"/>
    <w:rsid w:val="00EE51C6"/>
    <w:rsid w:val="00F1124A"/>
    <w:rsid w:val="00F126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E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F227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F2274"/>
    <w:rPr>
      <w:rFonts w:ascii="Tahoma" w:hAnsi="Tahoma" w:cs="Tahoma"/>
      <w:sz w:val="16"/>
      <w:szCs w:val="16"/>
    </w:rPr>
  </w:style>
  <w:style w:type="paragraph" w:styleId="a5">
    <w:name w:val="footnote text"/>
    <w:basedOn w:val="a"/>
    <w:link w:val="a6"/>
    <w:uiPriority w:val="99"/>
    <w:semiHidden/>
    <w:unhideWhenUsed/>
    <w:rsid w:val="003C193F"/>
    <w:rPr>
      <w:rFonts w:ascii="Calibri" w:eastAsia="Calibri" w:hAnsi="Calibri" w:cs="Times New Roman"/>
      <w:sz w:val="20"/>
      <w:szCs w:val="20"/>
      <w:lang w:eastAsia="en-US"/>
    </w:rPr>
  </w:style>
  <w:style w:type="character" w:customStyle="1" w:styleId="a6">
    <w:name w:val="Текст сноски Знак"/>
    <w:basedOn w:val="a0"/>
    <w:link w:val="a5"/>
    <w:uiPriority w:val="99"/>
    <w:semiHidden/>
    <w:rsid w:val="003C193F"/>
    <w:rPr>
      <w:rFonts w:ascii="Calibri" w:eastAsia="Calibri" w:hAnsi="Calibri" w:cs="Times New Roman"/>
      <w:sz w:val="20"/>
      <w:szCs w:val="20"/>
      <w:lang w:eastAsia="en-US"/>
    </w:rPr>
  </w:style>
  <w:style w:type="character" w:styleId="a7">
    <w:name w:val="footnote reference"/>
    <w:basedOn w:val="a0"/>
    <w:uiPriority w:val="99"/>
    <w:semiHidden/>
    <w:unhideWhenUsed/>
    <w:rsid w:val="003C193F"/>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3775</Words>
  <Characters>21523</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dc:creator>
  <cp:lastModifiedBy>05</cp:lastModifiedBy>
  <cp:revision>2</cp:revision>
  <cp:lastPrinted>2017-10-04T05:11:00Z</cp:lastPrinted>
  <dcterms:created xsi:type="dcterms:W3CDTF">2019-03-16T08:48:00Z</dcterms:created>
  <dcterms:modified xsi:type="dcterms:W3CDTF">2019-03-16T08:48:00Z</dcterms:modified>
</cp:coreProperties>
</file>