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1D" w:rsidRDefault="001F731D" w:rsidP="001F731D">
      <w:pPr>
        <w:rPr>
          <w:rFonts w:ascii="Verdana" w:hAnsi="Verdana"/>
          <w:color w:val="000000"/>
          <w:sz w:val="20"/>
          <w:szCs w:val="20"/>
        </w:rPr>
      </w:pPr>
    </w:p>
    <w:p w:rsidR="001F731D" w:rsidRPr="00B96DAE" w:rsidRDefault="001F731D" w:rsidP="001F731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339999"/>
          <w:sz w:val="28"/>
          <w:szCs w:val="28"/>
        </w:rPr>
        <w:drawing>
          <wp:inline distT="0" distB="0" distL="0" distR="0">
            <wp:extent cx="3243580" cy="2579370"/>
            <wp:effectExtent l="19050" t="0" r="0" b="0"/>
            <wp:docPr id="1" name="Рисунок 1" descr="Темы самообразования учителей начальных класс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ы самообразования учителей начальных класс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31D" w:rsidRDefault="001F731D" w:rsidP="001F73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9E8" w:rsidRDefault="008F69E8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9E8" w:rsidRDefault="008F69E8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 xml:space="preserve">самообразования учителя начальных классов МКОУ « </w:t>
      </w:r>
      <w:proofErr w:type="spellStart"/>
      <w:r w:rsidRPr="008F69E8">
        <w:rPr>
          <w:rFonts w:ascii="Times New Roman" w:hAnsi="Times New Roman" w:cs="Times New Roman"/>
          <w:b/>
          <w:sz w:val="28"/>
          <w:szCs w:val="28"/>
        </w:rPr>
        <w:t>Балаханская</w:t>
      </w:r>
      <w:proofErr w:type="spellEnd"/>
      <w:r w:rsidRPr="008F69E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69E8">
        <w:rPr>
          <w:rFonts w:ascii="Times New Roman" w:hAnsi="Times New Roman" w:cs="Times New Roman"/>
          <w:b/>
          <w:sz w:val="28"/>
          <w:szCs w:val="28"/>
        </w:rPr>
        <w:t>Абасовой</w:t>
      </w:r>
      <w:proofErr w:type="spellEnd"/>
      <w:r w:rsidRPr="008F69E8">
        <w:rPr>
          <w:rFonts w:ascii="Times New Roman" w:hAnsi="Times New Roman" w:cs="Times New Roman"/>
          <w:b/>
          <w:sz w:val="28"/>
          <w:szCs w:val="28"/>
        </w:rPr>
        <w:t xml:space="preserve"> З. М.  на 2014 – 2019 учебный год</w:t>
      </w: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31D" w:rsidRPr="008F69E8" w:rsidRDefault="001F731D" w:rsidP="001F7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31D" w:rsidRPr="008F69E8" w:rsidRDefault="001F731D" w:rsidP="001F7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31D" w:rsidRPr="008F69E8" w:rsidRDefault="001F731D" w:rsidP="001F7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>Тема работы МО</w:t>
      </w:r>
      <w:r w:rsidRPr="008F69E8">
        <w:rPr>
          <w:rFonts w:ascii="Times New Roman" w:hAnsi="Times New Roman" w:cs="Times New Roman"/>
          <w:sz w:val="28"/>
          <w:szCs w:val="28"/>
        </w:rPr>
        <w:t>: «Повышение эффективности и качество образования в начальной школе в условиях реализации ФГОС»</w:t>
      </w:r>
    </w:p>
    <w:p w:rsidR="001F731D" w:rsidRPr="008F69E8" w:rsidRDefault="001F731D" w:rsidP="001F7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>Тема  работы учителя</w:t>
      </w:r>
      <w:r w:rsidRPr="008F69E8">
        <w:rPr>
          <w:rFonts w:ascii="Times New Roman" w:hAnsi="Times New Roman" w:cs="Times New Roman"/>
          <w:sz w:val="28"/>
          <w:szCs w:val="28"/>
        </w:rPr>
        <w:t>:   «</w:t>
      </w:r>
      <w:r w:rsidRPr="008F69E8">
        <w:rPr>
          <w:rFonts w:ascii="Times New Roman" w:hAnsi="Times New Roman" w:cs="Times New Roman"/>
          <w:b/>
          <w:sz w:val="28"/>
          <w:szCs w:val="28"/>
        </w:rPr>
        <w:t>Повышение уровня мотивации и познавательного интереса учащихся к урокам в начальной школе через комплексное использование разных источников информации»</w:t>
      </w:r>
    </w:p>
    <w:p w:rsidR="001F731D" w:rsidRPr="008F69E8" w:rsidRDefault="001F731D" w:rsidP="001F73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>Цель:</w:t>
      </w:r>
      <w:r w:rsidRPr="008F69E8">
        <w:rPr>
          <w:rFonts w:ascii="Times New Roman" w:hAnsi="Times New Roman" w:cs="Times New Roman"/>
          <w:sz w:val="28"/>
          <w:szCs w:val="28"/>
        </w:rPr>
        <w:t xml:space="preserve"> повышение уровня качественной успеваемости учащихся, направленное на становление сознания и личности ученика в целом.</w:t>
      </w:r>
    </w:p>
    <w:p w:rsidR="001F731D" w:rsidRPr="008F69E8" w:rsidRDefault="001F731D" w:rsidP="001F7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F6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31D" w:rsidRPr="008F69E8" w:rsidRDefault="001F731D" w:rsidP="001F7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sz w:val="28"/>
          <w:szCs w:val="28"/>
        </w:rPr>
        <w:t>- создание условий для успешного учения (ситуации успеха);</w:t>
      </w:r>
    </w:p>
    <w:p w:rsidR="001F731D" w:rsidRPr="008F69E8" w:rsidRDefault="001F731D" w:rsidP="001F7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sz w:val="28"/>
          <w:szCs w:val="28"/>
        </w:rPr>
        <w:t>- активизация познавательной деятельности и интереса к предметам;</w:t>
      </w:r>
    </w:p>
    <w:p w:rsidR="001F731D" w:rsidRPr="008F69E8" w:rsidRDefault="001F731D" w:rsidP="001F7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sz w:val="28"/>
          <w:szCs w:val="28"/>
        </w:rPr>
        <w:t xml:space="preserve">- формирование умения ставить цель и находить пути, средства к её достижению; </w:t>
      </w:r>
    </w:p>
    <w:p w:rsidR="001F731D" w:rsidRPr="008F69E8" w:rsidRDefault="001F731D" w:rsidP="001F7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sz w:val="28"/>
          <w:szCs w:val="28"/>
        </w:rPr>
        <w:t>- формирование умения контроля и самоконтроля, оценки и самооценки;</w:t>
      </w:r>
    </w:p>
    <w:p w:rsidR="001F731D" w:rsidRPr="008F69E8" w:rsidRDefault="001F731D" w:rsidP="001F7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sz w:val="28"/>
          <w:szCs w:val="28"/>
        </w:rPr>
        <w:t>- приобщать к поисковой и творческой деятельности;</w:t>
      </w:r>
    </w:p>
    <w:p w:rsidR="001F731D" w:rsidRPr="008F69E8" w:rsidRDefault="001F731D" w:rsidP="001F7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E8">
        <w:rPr>
          <w:rFonts w:ascii="Times New Roman" w:hAnsi="Times New Roman" w:cs="Times New Roman"/>
          <w:sz w:val="28"/>
          <w:szCs w:val="28"/>
        </w:rPr>
        <w:t>- создание атмосферы эмоционального комфорта на уроке;</w:t>
      </w: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1D" w:rsidRPr="008F69E8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31D" w:rsidRDefault="001F731D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E8" w:rsidRDefault="008F69E8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E8" w:rsidRPr="008F69E8" w:rsidRDefault="008F69E8" w:rsidP="001F7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36"/>
        <w:tblW w:w="10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7"/>
        <w:gridCol w:w="4343"/>
        <w:gridCol w:w="8"/>
        <w:gridCol w:w="2362"/>
        <w:gridCol w:w="1560"/>
        <w:gridCol w:w="2127"/>
      </w:tblGrid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выполне-ния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F731D" w:rsidRPr="008F69E8" w:rsidTr="00FC6C9A">
        <w:tc>
          <w:tcPr>
            <w:tcW w:w="10976" w:type="dxa"/>
            <w:gridSpan w:val="7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направление</w:t>
            </w:r>
          </w:p>
        </w:tc>
      </w:tr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Изучить ФГОС второго поколения, уяснить их особенности.</w:t>
            </w: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литература. Интернет.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издания.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 предметов.</w:t>
            </w:r>
          </w:p>
        </w:tc>
      </w:tr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педагогическими технологиями.</w:t>
            </w:r>
            <w:r w:rsidRPr="008F69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Современные педагогические технологии и их реализация в начальной школе РД </w:t>
            </w: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чебно-методическая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литература.Сост.Мамаева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П.Х.,Исаева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Ж.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А.,Гудзеева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О.Г. Интернет.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Разработка новых форм, приёмов обучения.</w:t>
            </w:r>
          </w:p>
        </w:tc>
      </w:tr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квалификацию на курсах для учителей начальных классов и целевых курсах. 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квалификации.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1F731D" w:rsidRPr="008F69E8" w:rsidTr="00FC6C9A">
        <w:trPr>
          <w:trHeight w:val="564"/>
        </w:trPr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по  предметам.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Интернет. 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литература.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Рабочие программы.</w:t>
            </w:r>
          </w:p>
        </w:tc>
      </w:tr>
      <w:tr w:rsidR="001F731D" w:rsidRPr="008F69E8" w:rsidTr="00FC6C9A">
        <w:trPr>
          <w:trHeight w:val="600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tabs>
                <w:tab w:val="left" w:pos="18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tabs>
                <w:tab w:val="left" w:pos="184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различных международных образовательных </w:t>
            </w:r>
            <w:proofErr w:type="gram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Интернет. 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1D" w:rsidRPr="008F69E8" w:rsidRDefault="001F731D" w:rsidP="00FC6C9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1D" w:rsidRPr="008F69E8" w:rsidRDefault="001F731D" w:rsidP="00FC6C9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1D" w:rsidRPr="008F69E8" w:rsidRDefault="001F731D" w:rsidP="00FC6C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69E8"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1F731D" w:rsidRPr="008F69E8" w:rsidTr="00FC6C9A">
        <w:trPr>
          <w:trHeight w:val="690"/>
        </w:trPr>
        <w:tc>
          <w:tcPr>
            <w:tcW w:w="1097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tabs>
                <w:tab w:val="left" w:pos="18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Психолого-педагогическое направление.</w:t>
            </w:r>
          </w:p>
        </w:tc>
      </w:tr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 в области классической современной психологии и педагогики.</w:t>
            </w: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Научно-популярная литература. Интернет.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 предметов.</w:t>
            </w:r>
          </w:p>
        </w:tc>
      </w:tr>
      <w:tr w:rsidR="001F731D" w:rsidRPr="008F69E8" w:rsidTr="00FC6C9A">
        <w:tc>
          <w:tcPr>
            <w:tcW w:w="10976" w:type="dxa"/>
            <w:gridSpan w:val="7"/>
            <w:shd w:val="clear" w:color="auto" w:fill="auto"/>
          </w:tcPr>
          <w:p w:rsidR="001F731D" w:rsidRPr="008F69E8" w:rsidRDefault="001F731D" w:rsidP="00FC6C9A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31D" w:rsidRPr="008F69E8" w:rsidRDefault="001F731D" w:rsidP="00FC6C9A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направление.</w:t>
            </w:r>
          </w:p>
        </w:tc>
      </w:tr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новыми формами, методами и приёмами обучения по ФГОС. </w:t>
            </w: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Посещение уроков. Мастер-классы.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Семинары.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Анализ и самоанализ уроков.</w:t>
            </w:r>
          </w:p>
        </w:tc>
      </w:tr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работе школьного  МО учителей начальных классов. Участие в заседаниях: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-организационное  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качества образования, составление карты одарённости учащихся вторых классов и вновь прибывших детей  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-проблемы реализации нового стандарта начального общего образования  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-современные требования к образовательной среде в начальной школе   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-оценка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УУД у обучающихся первых классов, контрольно-оценочная деятельность у учащихся 2-4 классов  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-итоговое  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Заседания МО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участие в работе школьного МО. Выступление.</w:t>
            </w:r>
          </w:p>
        </w:tc>
      </w:tr>
      <w:tr w:rsidR="001F731D" w:rsidRPr="008F69E8" w:rsidTr="00FC6C9A"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районного  МО учителей начальных классов.</w:t>
            </w: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Заседания МО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Выступление.</w:t>
            </w:r>
          </w:p>
        </w:tc>
      </w:tr>
      <w:tr w:rsidR="001F731D" w:rsidRPr="008F69E8" w:rsidTr="008F69E8">
        <w:trPr>
          <w:trHeight w:val="2013"/>
        </w:trPr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методического семинара «Как повысить уровень мотивации к изучаемым предметам»</w:t>
            </w:r>
          </w:p>
          <w:p w:rsidR="008F69E8" w:rsidRPr="008F69E8" w:rsidRDefault="008F69E8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Выступление.</w:t>
            </w:r>
          </w:p>
        </w:tc>
      </w:tr>
      <w:tr w:rsidR="001F731D" w:rsidRPr="008F69E8" w:rsidTr="008F69E8">
        <w:trPr>
          <w:trHeight w:val="7085"/>
        </w:trPr>
        <w:tc>
          <w:tcPr>
            <w:tcW w:w="576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НМС: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деятельности НМС в 2013/2014, задачи по их реализации.  Утверждение  образовательных программ дополнительного образования обучающихся;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- роль классного родительского собрания во взаимодействии семьи и школы;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-  дифференциация образовательного процесса в части создания условий для одаренных учащихся и учащихся с низкой учебной мотивацией;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- общие критерии и способы оценки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УУД у обучающихся 1-4  классов;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- анализ научно-методической работы за прошедший  учебный год. Утверждение рабочих программ на новый учебный год</w:t>
            </w:r>
          </w:p>
        </w:tc>
        <w:tc>
          <w:tcPr>
            <w:tcW w:w="2362" w:type="dxa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Заседания НМС</w:t>
            </w:r>
            <w:proofErr w:type="gram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научно- методический совет)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</w:tr>
      <w:tr w:rsidR="001F731D" w:rsidRPr="008F69E8" w:rsidTr="008F69E8">
        <w:trPr>
          <w:trHeight w:val="2974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. Основные направления работы школы в новом учебном году, задачи по их реализации;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- формирование толерантности у школьников;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контрольно-оценочная деятельность </w:t>
            </w:r>
            <w:proofErr w:type="gram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как универсальное учебное действие;</w:t>
            </w:r>
          </w:p>
          <w:p w:rsidR="001F731D" w:rsidRPr="008F69E8" w:rsidRDefault="001F731D" w:rsidP="00FC6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- анализ работы школы за прошедший учебный год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31D" w:rsidRPr="008F69E8" w:rsidRDefault="001F731D" w:rsidP="00FC6C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</w:tr>
      <w:tr w:rsidR="001F731D" w:rsidRPr="008F69E8" w:rsidTr="00FC6C9A">
        <w:trPr>
          <w:trHeight w:val="488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одарѐнными детьми и  участие на научно-практических конференциях, конкурсах творческих работ, олимпиадах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Видео, аудио информация на различных носителях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лимпиадах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31D" w:rsidRPr="008F69E8" w:rsidTr="00FC6C9A">
        <w:trPr>
          <w:trHeight w:val="488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Создание УМК к интегрированному курсу «Открытие мира».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Интернет, научно-популярная литература.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учителей.</w:t>
            </w:r>
          </w:p>
        </w:tc>
      </w:tr>
      <w:tr w:rsidR="001F731D" w:rsidRPr="008F69E8" w:rsidTr="00FC6C9A">
        <w:trPr>
          <w:trHeight w:val="218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Участие в работе творческой группы по разработке рабочих программ для 1-4 класса, согласно ФГОС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Интернет, научно-популярная литература.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предметам.</w:t>
            </w:r>
          </w:p>
        </w:tc>
      </w:tr>
      <w:tr w:rsidR="001F731D" w:rsidRPr="008F69E8" w:rsidTr="00FC6C9A">
        <w:trPr>
          <w:trHeight w:val="335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Участие в работе  Школы педагогического мастерства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Посещение уроков. Мастер-классы.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Декабрь Март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Районный семинар</w:t>
            </w:r>
          </w:p>
        </w:tc>
      </w:tr>
      <w:tr w:rsidR="001F731D" w:rsidRPr="008F69E8" w:rsidTr="00FC6C9A">
        <w:trPr>
          <w:trHeight w:val="335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Школьный семинар «Адаптация первоклассников»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1D" w:rsidRPr="008F69E8" w:rsidTr="00FC6C9A">
        <w:trPr>
          <w:trHeight w:val="335"/>
        </w:trPr>
        <w:tc>
          <w:tcPr>
            <w:tcW w:w="109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F69E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Информационно-компьютерные технологии.</w:t>
            </w:r>
          </w:p>
        </w:tc>
      </w:tr>
      <w:tr w:rsidR="001F731D" w:rsidRPr="008F69E8" w:rsidTr="00FC6C9A">
        <w:trPr>
          <w:trHeight w:val="335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ИКТ и внедрение их в учебный процесс. </w:t>
            </w:r>
            <w:r w:rsidRPr="008F69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Интернет, мероприятия по обмену опытом.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Открытые уроки.</w:t>
            </w:r>
          </w:p>
        </w:tc>
      </w:tr>
      <w:tr w:rsidR="001F731D" w:rsidRPr="008F69E8" w:rsidTr="00FC6C9A">
        <w:trPr>
          <w:trHeight w:val="335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Сбор и анализ в Интернете информации по начальному обучению, педагогике и психологии.</w:t>
            </w:r>
            <w:r w:rsidRPr="008F69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Создание каталога презентаций по предметам.</w:t>
            </w:r>
          </w:p>
        </w:tc>
      </w:tr>
      <w:tr w:rsidR="001F731D" w:rsidRPr="008F69E8" w:rsidTr="00FC6C9A">
        <w:trPr>
          <w:trHeight w:val="335"/>
        </w:trPr>
        <w:tc>
          <w:tcPr>
            <w:tcW w:w="109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здоровья.</w:t>
            </w:r>
          </w:p>
        </w:tc>
      </w:tr>
      <w:tr w:rsidR="001F731D" w:rsidRPr="008F69E8" w:rsidTr="00FC6C9A">
        <w:trPr>
          <w:trHeight w:val="335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образовательный процесс </w:t>
            </w:r>
            <w:proofErr w:type="spellStart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F69E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  <w:r w:rsidRPr="008F69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Разработка физкультминуток.</w:t>
            </w:r>
          </w:p>
        </w:tc>
      </w:tr>
      <w:tr w:rsidR="001F731D" w:rsidRPr="008F69E8" w:rsidTr="00FC6C9A">
        <w:trPr>
          <w:trHeight w:val="335"/>
        </w:trPr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Вести здоровый образ жизни.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9E8">
              <w:rPr>
                <w:rFonts w:ascii="Times New Roman" w:hAnsi="Times New Roman" w:cs="Times New Roman"/>
                <w:sz w:val="24"/>
                <w:szCs w:val="24"/>
              </w:rPr>
              <w:t>Экскурсии, выставки, музеи,  путешествия.</w:t>
            </w:r>
          </w:p>
          <w:p w:rsidR="001F731D" w:rsidRPr="008F69E8" w:rsidRDefault="001F731D" w:rsidP="00FC6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3E" w:rsidRPr="008F69E8" w:rsidRDefault="002C763E" w:rsidP="008F69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C763E" w:rsidRPr="008F69E8" w:rsidSect="000D6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F731D"/>
    <w:rsid w:val="001F731D"/>
    <w:rsid w:val="00293FFC"/>
    <w:rsid w:val="002C763E"/>
    <w:rsid w:val="008F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1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1F731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F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chool117-snz.lact.ru/uploads/f1/s/10/270/image/1271/803/medium_books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4727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2016-11-11T11:14:00Z</dcterms:created>
  <dcterms:modified xsi:type="dcterms:W3CDTF">2017-12-24T16:18:00Z</dcterms:modified>
</cp:coreProperties>
</file>