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4B" w:rsidRPr="00242B4B" w:rsidRDefault="00242B4B" w:rsidP="00242B4B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Segoe UI"/>
          <w:b/>
          <w:bCs/>
          <w:color w:val="000000"/>
          <w:sz w:val="38"/>
          <w:szCs w:val="38"/>
          <w:lang w:eastAsia="ru-RU"/>
        </w:rPr>
      </w:pPr>
      <w:r w:rsidRPr="00242B4B">
        <w:rPr>
          <w:rFonts w:ascii="inherit" w:eastAsia="Times New Roman" w:hAnsi="inherit" w:cs="Segoe UI"/>
          <w:b/>
          <w:bCs/>
          <w:color w:val="000000"/>
          <w:sz w:val="38"/>
          <w:szCs w:val="38"/>
          <w:lang w:eastAsia="ru-RU"/>
        </w:rPr>
        <w:t>Сведения об электронных образовательных ресурсах, к которым обеспечивается доступ обучающихся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  <w:lang w:eastAsia="ru-RU"/>
        </w:rPr>
        <w:t>Что такое электронные образовательные ресурсы (ЭОР)?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Электронными образовательными ресурсами называют учебные материалы, для воспроизведения которых используются электронные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устройства</w:t>
      </w:r>
      <w:proofErr w:type="gram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.В</w:t>
      </w:r>
      <w:proofErr w:type="spellEnd"/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самом общем случае к ЭОР относят учебные видеофильмы и звукозаписи, для воспроизведения которых достаточно бытового магнитофона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илиCD-плеера.Наиболее</w:t>
      </w:r>
      <w:proofErr w:type="spell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современные и эффективные для образования ЭОР воспроизводятся на компьютере.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  <w:lang w:eastAsia="ru-RU"/>
        </w:rPr>
        <w:t>Интернет - энциклопедии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Почему столько внимания мы уделяем энциклопедиям? Вообще, что такое энциклопедия? Ответ на этот вопрос можно получить из статьи, которая так и называется:</w:t>
      </w:r>
      <w:hyperlink r:id="rId4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«Что такое энциклопедия?»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. Но хотелось бы добавить несколько замечаний. Дело в том, что связь между Интернетом и энциклопедией гораздо более глубока, чем это может показаться при поверхностном взгляде. Интернет вырос из Энциклопедии, воспользовавшись выработанными ею принципами структурирования больших объёмов информации. Сеть внутренних и внешних ссылок, оплетающая бесформенную груду разрозненных сведений, наполняющих любую энциклопедию, превращает её из печального кладбища мертвых знаний в эффективный и элегантный инструмент постижения мира. Интернет работает по такой же схеме. Только в случае «бумажной» Энциклопедии структурирующая сеть, образованная ссылками,— сугубо виртуальна, а в Интернете она дополнена более чем материальной Сетью— </w:t>
      </w:r>
      <w:proofErr w:type="gram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из</w:t>
      </w:r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меди, а теперь уже и из оптоволокна.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Очевидно, что сочетание Интернета и Энциклопедии совершенно естественно, а их совместная работа порождает дополнительные возможности эффективного поиска информации.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5" w:history="1">
        <w:r w:rsidRPr="00242B4B">
          <w:rPr>
            <w:rFonts w:ascii="Verdana" w:eastAsia="Times New Roman" w:hAnsi="Verdana" w:cs="Segoe UI"/>
            <w:b/>
            <w:bCs/>
            <w:color w:val="FF0000"/>
            <w:sz w:val="24"/>
            <w:szCs w:val="24"/>
            <w:lang w:eastAsia="ru-RU"/>
          </w:rPr>
          <w:t>РУБРИКОН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— информационно-энциклопедический проект компании</w:t>
      </w:r>
      <w:hyperlink r:id="rId6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«Русс портал»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 в рамках которого пользователь впервые получает одновременно удобный инструмент поиска лучших ресурсов сети Интернет и доступ к полным электронным версиям важнейших энциклопедий и словарей, изданных за последние сто лет в России. Прежде всего, это</w:t>
      </w:r>
      <w:hyperlink r:id="rId7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«Большая советская энциклопедия»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(БСЭ). Здесь публикуется текст её последнего, третьего издания, выходившего в 1969-1979 годах. Уже сегодня пользователь также найдет на сервере несколько энциклопедических изданий:</w:t>
      </w:r>
      <w:hyperlink r:id="rId8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«Иллюстрированный энциклопедический словарь»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(1998),</w:t>
      </w:r>
      <w:hyperlink r:id="rId9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 xml:space="preserve">«Энциклопедический словарь Брокгауза и </w:t>
        </w:r>
        <w:proofErr w:type="spellStart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Ефрона</w:t>
        </w:r>
        <w:proofErr w:type="spellEnd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(1890-1906),</w:t>
      </w:r>
      <w:hyperlink r:id="rId10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Малая медицинская энциклопедия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</w:t>
      </w:r>
      <w:hyperlink r:id="rId11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«Толковый словарь живого великорусского языка»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Владимира Даля(1863-1866),</w:t>
      </w:r>
      <w:hyperlink r:id="rId12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«Рок-энциклопедию»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Сергея Кастальского(1998),</w:t>
      </w:r>
      <w:hyperlink r:id="rId13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Энциклопедический словарь «История Отечества»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</w:t>
      </w:r>
      <w:hyperlink r:id="rId14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Энциклопедический словарь «Всемирная история»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</w:t>
      </w:r>
      <w:hyperlink r:id="rId15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 xml:space="preserve">Всемирный биографический энциклопедический </w:t>
        </w:r>
        <w:proofErr w:type="spellStart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словарь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</w:t>
      </w:r>
      <w:hyperlink r:id="rId16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Популярная</w:t>
        </w:r>
        <w:proofErr w:type="spellEnd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 xml:space="preserve"> художественная </w:t>
        </w:r>
        <w:proofErr w:type="spellStart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энциклопедия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,</w:t>
      </w:r>
      <w:hyperlink r:id="rId17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Энциклопедия</w:t>
        </w:r>
        <w:proofErr w:type="spellEnd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 xml:space="preserve"> «Москва»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и другое.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  <w:lang w:eastAsia="ru-RU"/>
        </w:rPr>
        <w:t>Универсальные справочные ресурсы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lastRenderedPageBreak/>
        <w:t>Российская информационная сеть. Словари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18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http://dictionaries.rin.ru/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Сайт содержит более 50 словарей по разным областям деятельности: экономике, праву, технике, медицине, искусству и т.д.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proofErr w:type="spellStart"/>
      <w:r w:rsidRPr="00242B4B">
        <w:rPr>
          <w:rFonts w:ascii="Verdana" w:eastAsia="Times New Roman" w:hAnsi="Verdana" w:cs="Segoe UI"/>
          <w:color w:val="FF0000"/>
          <w:sz w:val="20"/>
          <w:szCs w:val="20"/>
          <w:bdr w:val="none" w:sz="0" w:space="0" w:color="auto" w:frame="1"/>
          <w:lang w:eastAsia="ru-RU"/>
        </w:rPr>
        <w:t>Википедия</w:t>
      </w:r>
      <w:proofErr w:type="spellEnd"/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19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http://ru.wikipedia.org/wiki/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Русскоязычная часть свободной многоязычной энциклопедии, включающая свыше 163 тысяч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статей.</w:t>
      </w:r>
      <w:hyperlink r:id="rId20" w:tgtFrame="_blank" w:history="1"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Англоязычная</w:t>
        </w:r>
        <w:proofErr w:type="spellEnd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 xml:space="preserve"> </w:t>
        </w:r>
        <w:proofErr w:type="spellStart"/>
        <w:r w:rsidRPr="00242B4B">
          <w:rPr>
            <w:rFonts w:ascii="inherit" w:eastAsia="Times New Roman" w:hAnsi="inherit" w:cs="Segoe UI"/>
            <w:b/>
            <w:bCs/>
            <w:color w:val="444444"/>
            <w:sz w:val="27"/>
            <w:lang w:eastAsia="ru-RU"/>
          </w:rPr>
          <w:t>версия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содержит</w:t>
      </w:r>
      <w:proofErr w:type="spell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более 1 млн. 700 тыс. статей.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Википедия</w:t>
      </w:r>
      <w:proofErr w:type="spell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позволяет найти обширную информацию по теме: статьи энциклопедии снабжены примечаниями, ссылками на печатные источники и ресурсы Интернета.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Мир словарей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1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http://mirslovarei.com/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Коллекция словарей и энциклопедий по разным областям знаний: экономический, политический, социологический, юридический, медицинский, строительный и т.д. Всего свыше 30 названий.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 xml:space="preserve">Универсальная энциклопедия Кирилла и </w:t>
      </w:r>
      <w:proofErr w:type="spell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Мефодия</w:t>
      </w:r>
      <w:proofErr w:type="spellEnd"/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2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http://mega.km.ru/bes_98/content.asp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Коллекция энциклопедий. Разделы: "Общество, экономика и политика"; "Страны, континенты, океаны"; "Животный и растительный мир"; "История"; "Искусство и литература"</w:t>
      </w:r>
      <w:proofErr w:type="gram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;"</w:t>
      </w:r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Наука" и пр. Более 10 энциклопедий,130 тыс. статей, 30 тыс. иллюстраций. Поиск темам и ключевым словам.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proofErr w:type="spellStart"/>
      <w:proofErr w:type="gram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Я</w:t>
      </w:r>
      <w:proofErr w:type="gramEnd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ndex</w:t>
      </w:r>
      <w:proofErr w:type="spellEnd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. Энциклопедии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3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http://encycl.yandex.ru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Энциклопедии и словари распределены по разделам: "Общие", "Экономика и финансы", "Общество", "Право", "Интернет", "Естественные науки", "Страны и города". Всего пользователям предлагается около 20 справочных ресурсов - электронные версии известных печатных изданий и сетевые источники.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Энциклопедия "</w:t>
      </w:r>
      <w:proofErr w:type="spell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Кругосвет</w:t>
      </w:r>
      <w:proofErr w:type="spellEnd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"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4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http://krugosvet.ru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Сайт создан в помощь школьникам и студентам. </w:t>
      </w:r>
      <w:proofErr w:type="gram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Основные разделы: история, гуманитарные науки, культура и образование, медицина, наука и техника, науки о Земле, страны мира, спорт.</w:t>
      </w:r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Поиск ведется по одному или по всем разделам одновременно.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 xml:space="preserve">Энциклопедии </w:t>
      </w:r>
      <w:proofErr w:type="spell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Mail.ru</w:t>
      </w:r>
      <w:proofErr w:type="spellEnd"/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5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http://enc.mail.ru/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Сайт содержит "Российский энциклопедический словарь", "Всемирный биографический энциклопедический словарь", энциклопедии "Всемирная история", "Мифы народов мира", "Народы и религии мира".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proofErr w:type="spell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Глоссарий</w:t>
      </w:r>
      <w:proofErr w:type="gram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.р</w:t>
      </w:r>
      <w:proofErr w:type="gramEnd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у</w:t>
      </w:r>
      <w:proofErr w:type="spellEnd"/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6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http://glossary.ru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Служба тематических толковых словарей. На сайте представлено более 4000 глоссариев на экономические, биологические, технические и смежные темы. Простая система поиска.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Словари и справочники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7" w:tgtFrame="_blank" w:history="1">
        <w:proofErr w:type="gramStart"/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http://www.vusnet.ru/biblio/dict.aspx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Большая коллекция словарей по различной тематике: русскому языку, информатике, экономике, бизнесу, строительству, маркетингу, искусству, политологии, архитектуре, нумизмату.</w:t>
      </w:r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Поиск возможен по всем словарям сразу.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lastRenderedPageBreak/>
        <w:t>Словари, справочники, энциклопедии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8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http://www.lebed.com/slovo.html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Огромная коллекция ссылок на сетевые справочные ресурсы по гуманитарным наукам, медицине, программированию и пр.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Люди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29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http://www.peoples.ru</w:t>
        </w:r>
        <w:proofErr w:type="gramStart"/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С</w:t>
      </w:r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выше 300 биографий известных людей из области науки, политики, экономики, искусства, спорта.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Русский биографический словарь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30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http://www.rulex.ru/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Основу настоящего словаря составляют статьи из Энциклопедического Словаря издательства Брокгауз и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Ефрон</w:t>
      </w:r>
      <w:proofErr w:type="spell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и Нового Энциклопедического Словаря. В словаре содержится почти 15 000 биографий деятелей российской истории и культуры, а также статьи о русских </w:t>
      </w:r>
      <w:proofErr w:type="spell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полумифических</w:t>
      </w:r>
      <w:proofErr w:type="spell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и фольклорных персонажах, материалы тома "Россия", включающие обзоры российской истории, российской политической, правовой и финансовой систем, статьи по истории культуры и науки и т.д., написанные выдающимися учеными начала ХХ века.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 xml:space="preserve">Мир энциклопедий. Энциклопедии </w:t>
      </w:r>
      <w:proofErr w:type="spellStart"/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online</w:t>
      </w:r>
      <w:proofErr w:type="spellEnd"/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31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http://www.encyclopedia.ru/internet.html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</w:r>
      <w:proofErr w:type="spellStart"/>
      <w:proofErr w:type="gramStart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>Интернет-версии</w:t>
      </w:r>
      <w:proofErr w:type="spellEnd"/>
      <w:proofErr w:type="gramEnd"/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t xml:space="preserve"> энциклопедических изданий на русском языке (универсальных, отраслевых, региональных, специальных и персональных).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Verdana" w:eastAsia="Times New Roman" w:hAnsi="Verdana" w:cs="Segoe UI"/>
          <w:i/>
          <w:iCs/>
          <w:color w:val="FF0000"/>
          <w:sz w:val="20"/>
          <w:lang w:eastAsia="ru-RU"/>
        </w:rPr>
        <w:t>Словари, энциклопедии и справочники в Интернете</w:t>
      </w:r>
    </w:p>
    <w:p w:rsidR="00242B4B" w:rsidRPr="00242B4B" w:rsidRDefault="00242B4B" w:rsidP="00242B4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32" w:tgtFrame="_blank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http://www.psychosophia.ru/main.php?level=24&amp;cid=2</w:t>
        </w:r>
      </w:hyperlink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  <w:t>Автор сайта предлагает большое количество ссылок на справочные Интернет-ресурсы по самым разным темам и областям знаний. Поиск по алфавиту названий.</w:t>
      </w:r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242B4B">
        <w:rPr>
          <w:rFonts w:ascii="inherit" w:eastAsia="Times New Roman" w:hAnsi="inherit" w:cs="Segoe UI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242B4B">
        <w:rPr>
          <w:rFonts w:ascii="Arial Black" w:eastAsia="Times New Roman" w:hAnsi="Arial Black" w:cs="Segoe UI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Источник </w:t>
      </w:r>
      <w:proofErr w:type="spellStart"/>
      <w:r w:rsidRPr="00242B4B">
        <w:rPr>
          <w:rFonts w:ascii="Arial Black" w:eastAsia="Times New Roman" w:hAnsi="Arial Black" w:cs="Segoe UI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информации:</w:t>
      </w:r>
      <w:hyperlink r:id="rId33" w:history="1"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http</w:t>
        </w:r>
        <w:proofErr w:type="spellEnd"/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://</w:t>
        </w:r>
        <w:proofErr w:type="spellStart"/>
        <w:r w:rsidRPr="00242B4B">
          <w:rPr>
            <w:rFonts w:ascii="Arial Black" w:eastAsia="Times New Roman" w:hAnsi="Arial Black" w:cs="Segoe UI"/>
            <w:b/>
            <w:bCs/>
            <w:color w:val="444444"/>
            <w:sz w:val="20"/>
            <w:lang w:eastAsia="ru-RU"/>
          </w:rPr>
          <w:t>www.aonb.ru</w:t>
        </w:r>
        <w:proofErr w:type="spellEnd"/>
      </w:hyperlink>
    </w:p>
    <w:p w:rsidR="00242B4B" w:rsidRPr="00242B4B" w:rsidRDefault="00242B4B" w:rsidP="00242B4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  <w:lang w:eastAsia="ru-RU"/>
        </w:rPr>
        <w:t>Российские общеобразовательные порталы и сайты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385"/>
      </w:tblGrid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минобрнауки</w:t>
              </w:r>
              <w:proofErr w:type="gramStart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.р</w:t>
              </w:r>
              <w:proofErr w:type="gramEnd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ф</w:t>
              </w:r>
              <w:proofErr w:type="spellEnd"/>
            </w:hyperlink>
            <w:r w:rsidRPr="00242B4B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ru-RU"/>
              </w:rPr>
              <w:t>- Официальный сайт Министерства образования и науки Российской Федерации.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5" w:history="1"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http://edu.ru</w:t>
              </w:r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-Федеральный портал: Российское образование. Каталог </w:t>
            </w:r>
            <w:proofErr w:type="gram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</w:t>
            </w:r>
            <w:proofErr w:type="gram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. Учебно-методическая библиотека.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6" w:history="1"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http://www.school.edu.ru/</w:t>
              </w:r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-Российский общеобразовательный портал. Каталог </w:t>
            </w:r>
            <w:proofErr w:type="spell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7" w:tgtFrame="_blank" w:history="1">
              <w:proofErr w:type="spellStart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window.edu.ru</w:t>
              </w:r>
              <w:proofErr w:type="spellEnd"/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 Единое окно доступа к образовательным ресурсам. Тематический каталог образовательных ресурсов.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8" w:history="1"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http://ege.edu.ru/</w:t>
              </w:r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-"Портал информационной поддержки Единого Государственного экзамена" Новости. Нормативные документы. Демоверсии. Предварительные результаты ЕГЭ.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39" w:history="1"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http://www.fipi.ru/</w:t>
              </w:r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-ФИПИ - федеральный институт педагогических измерений. ЕГЭ - контрольно измерительные материалы (</w:t>
            </w:r>
            <w:proofErr w:type="spell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демо</w:t>
            </w:r>
            <w:proofErr w:type="spell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ЕГЭ); Федеральный банк тестовых заданий (открытый сегмент); Научно-исследовательская работа; Повышение квалификации.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obrnadzor.gov</w:t>
              </w:r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41" w:tgtFrame="_blank" w:history="1">
              <w:proofErr w:type="spellStart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edunews</w:t>
              </w:r>
              <w:proofErr w:type="spellEnd"/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"Все для </w:t>
            </w:r>
            <w:proofErr w:type="gram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поступающих</w:t>
            </w:r>
            <w:proofErr w:type="gram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" Основные разделы портала: Школьникам и </w:t>
            </w:r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      </w:r>
          </w:p>
        </w:tc>
      </w:tr>
      <w:tr w:rsidR="00242B4B" w:rsidRPr="00242B4B" w:rsidTr="0024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42B4B" w:rsidRPr="00242B4B" w:rsidRDefault="00242B4B" w:rsidP="00242B4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42" w:tgtFrame="_blank" w:history="1">
              <w:proofErr w:type="spellStart"/>
              <w:r w:rsidRPr="00242B4B">
                <w:rPr>
                  <w:rFonts w:ascii="inherit" w:eastAsia="Times New Roman" w:hAnsi="inherit" w:cs="Times New Roman"/>
                  <w:b/>
                  <w:bCs/>
                  <w:color w:val="444444"/>
                  <w:sz w:val="24"/>
                  <w:szCs w:val="24"/>
                  <w:lang w:eastAsia="ru-RU"/>
                </w:rPr>
                <w:t>newseducation.ru</w:t>
              </w:r>
              <w:proofErr w:type="spellEnd"/>
            </w:hyperlink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-"Большая перемена" Здесь вы сможете узнать обо всем самом важном и интересном, </w:t>
            </w:r>
            <w:proofErr w:type="gramStart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242B4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"Образование"!!!</w:t>
            </w:r>
          </w:p>
        </w:tc>
      </w:tr>
    </w:tbl>
    <w:p w:rsidR="00242B4B" w:rsidRPr="00242B4B" w:rsidRDefault="00242B4B" w:rsidP="00242B4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r w:rsidRPr="00242B4B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  <w:lang w:eastAsia="ru-RU"/>
        </w:rPr>
        <w:t>Образовательные ресурсы сети Интернет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3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Федеральные образовательные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ресурсы</w:t>
        </w:r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Раздел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4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Учебное книгоиздание и образовательная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пресса</w:t>
        </w:r>
        <w:proofErr w:type="gramStart"/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В</w:t>
      </w:r>
      <w:proofErr w:type="spellEnd"/>
      <w:proofErr w:type="gram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разделе представлены информационные ресурсы, освещающие вопросы учебного книгоиздания для общего образования, ресурсы образовательного назначения, опубликованные в сети Интернет основными средствами массовой информации, издательствами учебной и научно-методической литературы, а также перечни сайтов крупных книготорговых предприятий и </w:t>
      </w:r>
      <w:proofErr w:type="spellStart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интернет-магазинов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, в которых можно заказать и приобрести заинтересовавшие издания. Ресурсы раздела предназначены для администрации, методистов, школьных библиотекарей, учителей и учащихся образовательных учреждений, а также родителей и представителей общественности, интересующихся данной тематикой.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5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Конференции, выставки, конкурсы,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олимпиады</w:t>
        </w:r>
        <w:proofErr w:type="gramStart"/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В</w:t>
      </w:r>
      <w:proofErr w:type="spellEnd"/>
      <w:proofErr w:type="gram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разделе собраны ресурсы, информирующие о проведенных и предстоящих мероприятиях, участниками которых являются педагоги и школьники.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6" w:history="1">
        <w:proofErr w:type="gram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Электронные библиотеки, словари,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энциклопедии</w:t>
        </w:r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Интернет-ресурсы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справочным изданиям и др.</w:t>
      </w:r>
      <w:proofErr w:type="gramEnd"/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7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Ресурсы для администрации и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методистов</w:t>
        </w:r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Раздел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8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Ресурсы для дистанционных форм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обучения</w:t>
        </w:r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Раздел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содержит перечень ресурсов, разработанных и рекомендованных для дистанционного обучения. </w:t>
      </w:r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lastRenderedPageBreak/>
        <w:t>Использование таких ресурсов позволяет учащимся самостоятельно изучать отдельные темы дисциплин школьной программы, решать задачи, дистанционно общаться с преподавателями и получать консультации, участвовать в заочных олимпиадах.</w:t>
      </w:r>
    </w:p>
    <w:p w:rsidR="00242B4B" w:rsidRPr="00242B4B" w:rsidRDefault="00242B4B" w:rsidP="00242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7"/>
          <w:szCs w:val="27"/>
          <w:lang w:eastAsia="ru-RU"/>
        </w:rPr>
      </w:pPr>
      <w:hyperlink r:id="rId49" w:history="1"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 xml:space="preserve">Ресурсы по предметам образовательной </w:t>
        </w:r>
        <w:proofErr w:type="spellStart"/>
        <w:r w:rsidRPr="00242B4B">
          <w:rPr>
            <w:rFonts w:ascii="inherit" w:eastAsia="Times New Roman" w:hAnsi="inherit" w:cs="Segoe UI"/>
            <w:b/>
            <w:bCs/>
            <w:i/>
            <w:iCs/>
            <w:color w:val="444444"/>
            <w:sz w:val="27"/>
            <w:lang w:eastAsia="ru-RU"/>
          </w:rPr>
          <w:t>программы</w:t>
        </w:r>
      </w:hyperlink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>Раздел</w:t>
      </w:r>
      <w:proofErr w:type="spellEnd"/>
      <w:r w:rsidRPr="00242B4B">
        <w:rPr>
          <w:rFonts w:ascii="inherit" w:eastAsia="Times New Roman" w:hAnsi="inherit" w:cs="Segoe UI"/>
          <w:i/>
          <w:iCs/>
          <w:color w:val="000000"/>
          <w:sz w:val="27"/>
          <w:lang w:eastAsia="ru-RU"/>
        </w:rPr>
        <w:t xml:space="preserve">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5736BA" w:rsidRDefault="005736BA"/>
    <w:sectPr w:rsidR="005736BA" w:rsidSect="005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4B"/>
    <w:rsid w:val="00043380"/>
    <w:rsid w:val="00242B4B"/>
    <w:rsid w:val="0049289F"/>
    <w:rsid w:val="005736BA"/>
    <w:rsid w:val="00765B71"/>
    <w:rsid w:val="007E6742"/>
    <w:rsid w:val="00F5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BA"/>
  </w:style>
  <w:style w:type="paragraph" w:styleId="2">
    <w:name w:val="heading 2"/>
    <w:basedOn w:val="a"/>
    <w:link w:val="20"/>
    <w:uiPriority w:val="9"/>
    <w:qFormat/>
    <w:rsid w:val="00242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B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4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B4B"/>
    <w:rPr>
      <w:color w:val="0000FF"/>
      <w:u w:val="single"/>
    </w:rPr>
  </w:style>
  <w:style w:type="character" w:styleId="a5">
    <w:name w:val="Emphasis"/>
    <w:basedOn w:val="a0"/>
    <w:uiPriority w:val="20"/>
    <w:qFormat/>
    <w:rsid w:val="00242B4B"/>
    <w:rPr>
      <w:i/>
      <w:iCs/>
    </w:rPr>
  </w:style>
  <w:style w:type="character" w:styleId="a6">
    <w:name w:val="Strong"/>
    <w:basedOn w:val="a0"/>
    <w:uiPriority w:val="22"/>
    <w:qFormat/>
    <w:rsid w:val="00242B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D7E1EB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bricon.com/io_1.asp" TargetMode="External"/><Relationship Id="rId18" Type="http://schemas.openxmlformats.org/officeDocument/2006/relationships/hyperlink" Target="http://dictionaries.rin.ru/" TargetMode="External"/><Relationship Id="rId26" Type="http://schemas.openxmlformats.org/officeDocument/2006/relationships/hyperlink" Target="http://glossary.ru/" TargetMode="External"/><Relationship Id="rId39" Type="http://schemas.openxmlformats.org/officeDocument/2006/relationships/hyperlink" Target="http://www.fipi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irslovarei.com/" TargetMode="External"/><Relationship Id="rId34" Type="http://schemas.openxmlformats.org/officeDocument/2006/relationships/hyperlink" Target="http://xn--80abucjiibhv9a.xn--p1ai/" TargetMode="External"/><Relationship Id="rId42" Type="http://schemas.openxmlformats.org/officeDocument/2006/relationships/hyperlink" Target="http://www.newseducation.ru/" TargetMode="External"/><Relationship Id="rId47" Type="http://schemas.openxmlformats.org/officeDocument/2006/relationships/hyperlink" Target="http://edu-top.ru/katalog/?cat=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rubricon.com/bse_1.asp" TargetMode="External"/><Relationship Id="rId12" Type="http://schemas.openxmlformats.org/officeDocument/2006/relationships/hyperlink" Target="http://www.rubricon.com/rock_1.asp" TargetMode="External"/><Relationship Id="rId17" Type="http://schemas.openxmlformats.org/officeDocument/2006/relationships/hyperlink" Target="http://www.rubricon.com/moscow_1.asp" TargetMode="External"/><Relationship Id="rId25" Type="http://schemas.openxmlformats.org/officeDocument/2006/relationships/hyperlink" Target="http://enc.mail.ru/" TargetMode="External"/><Relationship Id="rId33" Type="http://schemas.openxmlformats.org/officeDocument/2006/relationships/hyperlink" Target="http://www.aonb.ru/" TargetMode="External"/><Relationship Id="rId38" Type="http://schemas.openxmlformats.org/officeDocument/2006/relationships/hyperlink" Target="http://ege.edu.ru/" TargetMode="External"/><Relationship Id="rId46" Type="http://schemas.openxmlformats.org/officeDocument/2006/relationships/hyperlink" Target="http://edu-top.ru/katalog/?cat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bricon.com/artp_1.asp" TargetMode="External"/><Relationship Id="rId20" Type="http://schemas.openxmlformats.org/officeDocument/2006/relationships/hyperlink" Target="http://en.wikipedia.org/wiki/Main_Page" TargetMode="External"/><Relationship Id="rId29" Type="http://schemas.openxmlformats.org/officeDocument/2006/relationships/hyperlink" Target="http://www.peoples.ru/" TargetMode="External"/><Relationship Id="rId41" Type="http://schemas.openxmlformats.org/officeDocument/2006/relationships/hyperlink" Target="http://www.edunew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bricon.com/about_rubricon.asp?pid=0_3" TargetMode="External"/><Relationship Id="rId11" Type="http://schemas.openxmlformats.org/officeDocument/2006/relationships/hyperlink" Target="http://www.rubricon.com/tsd_1.asp" TargetMode="External"/><Relationship Id="rId24" Type="http://schemas.openxmlformats.org/officeDocument/2006/relationships/hyperlink" Target="http://krugosvet.ru/" TargetMode="External"/><Relationship Id="rId32" Type="http://schemas.openxmlformats.org/officeDocument/2006/relationships/hyperlink" Target="http://www.psychosophia.ru/main.php?level=24&amp;cid=2" TargetMode="External"/><Relationship Id="rId37" Type="http://schemas.openxmlformats.org/officeDocument/2006/relationships/hyperlink" Target="http://window.edu.ru/window" TargetMode="External"/><Relationship Id="rId40" Type="http://schemas.openxmlformats.org/officeDocument/2006/relationships/hyperlink" Target="http://www.obrnadzor.gov.ru/" TargetMode="External"/><Relationship Id="rId45" Type="http://schemas.openxmlformats.org/officeDocument/2006/relationships/hyperlink" Target="http://edu-top.ru/katalog/?cat=4" TargetMode="External"/><Relationship Id="rId5" Type="http://schemas.openxmlformats.org/officeDocument/2006/relationships/hyperlink" Target="http://www.rubricon.com/about_rubricon.asp?pid=0_1" TargetMode="External"/><Relationship Id="rId15" Type="http://schemas.openxmlformats.org/officeDocument/2006/relationships/hyperlink" Target="http://www.rubricon.com/wbiog_1.asp" TargetMode="External"/><Relationship Id="rId23" Type="http://schemas.openxmlformats.org/officeDocument/2006/relationships/hyperlink" Target="http://encycl.yandex.ru/" TargetMode="External"/><Relationship Id="rId28" Type="http://schemas.openxmlformats.org/officeDocument/2006/relationships/hyperlink" Target="http://www.lebed.com/slovo.html" TargetMode="External"/><Relationship Id="rId36" Type="http://schemas.openxmlformats.org/officeDocument/2006/relationships/hyperlink" Target="http://www.school.edu.ru/" TargetMode="External"/><Relationship Id="rId49" Type="http://schemas.openxmlformats.org/officeDocument/2006/relationships/hyperlink" Target="http://edu-top.ru/katalog/?cat=11" TargetMode="External"/><Relationship Id="rId10" Type="http://schemas.openxmlformats.org/officeDocument/2006/relationships/hyperlink" Target="http://www.rubricon.com/mme_1.asp" TargetMode="External"/><Relationship Id="rId19" Type="http://schemas.openxmlformats.org/officeDocument/2006/relationships/hyperlink" Target="http://ru.wikipedia.org/wiki/" TargetMode="External"/><Relationship Id="rId31" Type="http://schemas.openxmlformats.org/officeDocument/2006/relationships/hyperlink" Target="http://www.encyclopedia.ru/internet.html" TargetMode="External"/><Relationship Id="rId44" Type="http://schemas.openxmlformats.org/officeDocument/2006/relationships/hyperlink" Target="http://edu-top.ru/katalog/?cat=3" TargetMode="External"/><Relationship Id="rId4" Type="http://schemas.openxmlformats.org/officeDocument/2006/relationships/hyperlink" Target="http://www.rubricon.com/about_rubricon.asp?pid=2" TargetMode="External"/><Relationship Id="rId9" Type="http://schemas.openxmlformats.org/officeDocument/2006/relationships/hyperlink" Target="http://www.rubricon.com/bie_1.asp" TargetMode="External"/><Relationship Id="rId14" Type="http://schemas.openxmlformats.org/officeDocument/2006/relationships/hyperlink" Target="http://www.rubricon.com/whist_1.asp" TargetMode="External"/><Relationship Id="rId22" Type="http://schemas.openxmlformats.org/officeDocument/2006/relationships/hyperlink" Target="http://mega.km.ru/bes_98/content.asp" TargetMode="External"/><Relationship Id="rId27" Type="http://schemas.openxmlformats.org/officeDocument/2006/relationships/hyperlink" Target="http://www.vusnet.ru/biblio/dict.aspx" TargetMode="External"/><Relationship Id="rId30" Type="http://schemas.openxmlformats.org/officeDocument/2006/relationships/hyperlink" Target="http://www.rulex.ru/" TargetMode="External"/><Relationship Id="rId35" Type="http://schemas.openxmlformats.org/officeDocument/2006/relationships/hyperlink" Target="http://edu.ru/" TargetMode="External"/><Relationship Id="rId43" Type="http://schemas.openxmlformats.org/officeDocument/2006/relationships/hyperlink" Target="http://www.edu.ru/db/portal/sites/res_page.htm" TargetMode="External"/><Relationship Id="rId48" Type="http://schemas.openxmlformats.org/officeDocument/2006/relationships/hyperlink" Target="http://edu-top.ru/katalog/?cat=8" TargetMode="External"/><Relationship Id="rId8" Type="http://schemas.openxmlformats.org/officeDocument/2006/relationships/hyperlink" Target="http://www.rubricon.com/ies_1.asp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2017-11-13T09:42:00Z</dcterms:created>
  <dcterms:modified xsi:type="dcterms:W3CDTF">2017-11-13T09:43:00Z</dcterms:modified>
</cp:coreProperties>
</file>